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76BAC950"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BB6706">
              <w:rPr>
                <w:rFonts w:asciiTheme="minorHAnsi" w:hAnsiTheme="minorHAnsi" w:cstheme="minorHAnsi"/>
                <w:b w:val="0"/>
                <w:bCs w:val="0"/>
              </w:rPr>
              <w:t>,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EA4DF89" w:rsidR="00AE00EF" w:rsidRPr="00AA3B86" w:rsidRDefault="00BB6706" w:rsidP="00BB6706">
            <w:pPr>
              <w:spacing w:before="0" w:line="276" w:lineRule="auto"/>
              <w:jc w:val="center"/>
              <w:rPr>
                <w:rFonts w:asciiTheme="minorHAnsi" w:hAnsiTheme="minorHAnsi" w:cstheme="minorHAnsi"/>
                <w:b/>
                <w:color w:val="0070C0"/>
                <w:sz w:val="20"/>
                <w:szCs w:val="20"/>
              </w:rPr>
            </w:pPr>
            <w:r w:rsidRPr="00BB6706">
              <w:rPr>
                <w:rFonts w:asciiTheme="minorHAnsi" w:hAnsiTheme="minorHAnsi" w:cstheme="minorHAnsi"/>
                <w:b/>
                <w:color w:val="0070C0"/>
                <w:sz w:val="20"/>
                <w:szCs w:val="20"/>
              </w:rPr>
              <w:t>Obsługa i administrowanie domkami kampingowymi położonymi w Rajgrodzie na działce oznaczonej numerem identyfikacyjnym 2400/12 przy ul. Leśnej, w sezonie letnim 2025</w:t>
            </w:r>
          </w:p>
        </w:tc>
      </w:tr>
    </w:tbl>
    <w:p w14:paraId="4E59EEAC" w14:textId="654BF621"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D942EC">
        <w:rPr>
          <w:rFonts w:asciiTheme="minorHAnsi" w:hAnsiTheme="minorHAnsi" w:cstheme="minorHAnsi"/>
          <w:b/>
          <w:color w:val="000000"/>
          <w:sz w:val="20"/>
          <w:szCs w:val="20"/>
        </w:rPr>
        <w:t>Specyfikacji</w:t>
      </w:r>
      <w:r w:rsidR="009E1B83" w:rsidRPr="003D3A2E">
        <w:rPr>
          <w:rFonts w:asciiTheme="minorHAnsi" w:hAnsiTheme="minorHAnsi" w:cstheme="minorHAnsi"/>
          <w:b/>
          <w:iCs/>
          <w:sz w:val="20"/>
          <w:szCs w:val="20"/>
          <w:lang w:eastAsia="pl-PL"/>
        </w:rPr>
        <w:t xml:space="preserve">, zgodnie z </w:t>
      </w:r>
      <w:r w:rsidRPr="003D3A2E">
        <w:rPr>
          <w:rFonts w:asciiTheme="minorHAnsi" w:hAnsiTheme="minorHAnsi" w:cstheme="minorHAnsi"/>
          <w:b/>
          <w:iCs/>
          <w:sz w:val="20"/>
          <w:szCs w:val="20"/>
          <w:lang w:eastAsia="pl-PL"/>
        </w:rPr>
        <w:t xml:space="preserve">Opisem Przedmiotu Zamówienia (Rozdział II </w:t>
      </w:r>
      <w:r w:rsidR="00D942EC">
        <w:rPr>
          <w:rFonts w:asciiTheme="minorHAnsi" w:hAnsiTheme="minorHAnsi" w:cstheme="minorHAnsi"/>
          <w:b/>
          <w:color w:val="000000"/>
          <w:sz w:val="20"/>
          <w:szCs w:val="20"/>
        </w:rPr>
        <w:t>Specyfikacji</w:t>
      </w:r>
      <w:r w:rsidRPr="003D3A2E">
        <w:rPr>
          <w:rFonts w:asciiTheme="minorHAnsi" w:hAnsiTheme="minorHAnsi" w:cstheme="minorHAnsi"/>
          <w:b/>
          <w:iCs/>
          <w:sz w:val="20"/>
          <w:szCs w:val="20"/>
          <w:lang w:eastAsia="pl-PL"/>
        </w:rPr>
        <w:t>),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1A732CFE"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w:t>
      </w:r>
      <w:r w:rsidR="00105184">
        <w:rPr>
          <w:rFonts w:asciiTheme="minorHAnsi" w:hAnsiTheme="minorHAnsi" w:cstheme="minorHAnsi"/>
          <w:sz w:val="20"/>
          <w:szCs w:val="20"/>
        </w:rPr>
        <w:t xml:space="preserve"> </w:t>
      </w:r>
      <w:r>
        <w:rPr>
          <w:rFonts w:asciiTheme="minorHAnsi" w:hAnsiTheme="minorHAnsi" w:cstheme="minorHAnsi"/>
          <w:sz w:val="20"/>
          <w:szCs w:val="20"/>
        </w:rPr>
        <w:t>………………………… PLN</w:t>
      </w:r>
      <w:r w:rsidR="00653C3F">
        <w:rPr>
          <w:rFonts w:asciiTheme="minorHAnsi" w:hAnsiTheme="minorHAnsi" w:cstheme="minorHAnsi"/>
          <w:sz w:val="20"/>
          <w:szCs w:val="20"/>
        </w:rPr>
        <w:t xml:space="preserve">, </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D3753D5" w14:textId="1ED45B18" w:rsidR="00677527" w:rsidRDefault="00604CE8" w:rsidP="00677527">
      <w:pPr>
        <w:spacing w:before="0" w:line="276" w:lineRule="auto"/>
        <w:ind w:left="426" w:right="-34"/>
        <w:rPr>
          <w:rFonts w:asciiTheme="minorHAnsi" w:hAnsiTheme="minorHAnsi" w:cstheme="minorHAnsi"/>
          <w:sz w:val="20"/>
          <w:szCs w:val="20"/>
        </w:rPr>
      </w:pPr>
      <w:r w:rsidRPr="00604CE8">
        <w:rPr>
          <w:rFonts w:asciiTheme="minorHAnsi" w:hAnsiTheme="minorHAnsi" w:cstheme="minorHAnsi"/>
          <w:sz w:val="20"/>
          <w:szCs w:val="20"/>
        </w:rPr>
        <w:t>w tym:</w:t>
      </w:r>
    </w:p>
    <w:p w14:paraId="79885681" w14:textId="56AB649A" w:rsidR="009F11AD" w:rsidRDefault="009F11AD" w:rsidP="009F11AD">
      <w:pPr>
        <w:pStyle w:val="Akapitzlist"/>
        <w:tabs>
          <w:tab w:val="left" w:pos="709"/>
        </w:tabs>
        <w:spacing w:after="120"/>
        <w:ind w:left="482"/>
        <w:rPr>
          <w:rFonts w:asciiTheme="minorHAnsi" w:hAnsiTheme="minorHAnsi" w:cstheme="minorHAnsi"/>
          <w:sz w:val="20"/>
          <w:szCs w:val="20"/>
        </w:rPr>
      </w:pPr>
    </w:p>
    <w:tbl>
      <w:tblPr>
        <w:tblStyle w:val="Tabela-Siatka"/>
        <w:tblW w:w="0" w:type="auto"/>
        <w:tblInd w:w="482" w:type="dxa"/>
        <w:tblLook w:val="04A0" w:firstRow="1" w:lastRow="0" w:firstColumn="1" w:lastColumn="0" w:noHBand="0" w:noVBand="1"/>
      </w:tblPr>
      <w:tblGrid>
        <w:gridCol w:w="4475"/>
        <w:gridCol w:w="4388"/>
      </w:tblGrid>
      <w:tr w:rsidR="00D5793A" w14:paraId="02366B59" w14:textId="77777777" w:rsidTr="00D5793A">
        <w:trPr>
          <w:trHeight w:val="388"/>
        </w:trPr>
        <w:tc>
          <w:tcPr>
            <w:tcW w:w="4475" w:type="dxa"/>
            <w:shd w:val="clear" w:color="auto" w:fill="D9D9D9" w:themeFill="background1" w:themeFillShade="D9"/>
          </w:tcPr>
          <w:p w14:paraId="45E41F10" w14:textId="7D29C489" w:rsidR="00D5793A" w:rsidRDefault="00D5793A" w:rsidP="009F11AD">
            <w:pPr>
              <w:pStyle w:val="Akapitzlist"/>
              <w:tabs>
                <w:tab w:val="left" w:pos="709"/>
              </w:tabs>
              <w:spacing w:after="120"/>
              <w:ind w:left="0"/>
              <w:rPr>
                <w:rFonts w:asciiTheme="minorHAnsi" w:hAnsiTheme="minorHAnsi" w:cstheme="minorHAnsi"/>
                <w:sz w:val="20"/>
                <w:szCs w:val="20"/>
              </w:rPr>
            </w:pPr>
            <w:r>
              <w:rPr>
                <w:rFonts w:asciiTheme="minorHAnsi" w:hAnsiTheme="minorHAnsi" w:cstheme="minorHAnsi"/>
                <w:sz w:val="20"/>
                <w:szCs w:val="20"/>
              </w:rPr>
              <w:t>Zakres zamówienia</w:t>
            </w:r>
          </w:p>
        </w:tc>
        <w:tc>
          <w:tcPr>
            <w:tcW w:w="4388" w:type="dxa"/>
            <w:shd w:val="clear" w:color="auto" w:fill="D9D9D9" w:themeFill="background1" w:themeFillShade="D9"/>
          </w:tcPr>
          <w:p w14:paraId="1A6C08E8" w14:textId="47BD32D2" w:rsidR="00D5793A" w:rsidRDefault="00D5793A" w:rsidP="009F11AD">
            <w:pPr>
              <w:pStyle w:val="Akapitzlist"/>
              <w:tabs>
                <w:tab w:val="left" w:pos="709"/>
              </w:tabs>
              <w:spacing w:after="120"/>
              <w:ind w:left="0"/>
              <w:jc w:val="center"/>
              <w:rPr>
                <w:rFonts w:asciiTheme="minorHAnsi" w:hAnsiTheme="minorHAnsi" w:cstheme="minorHAnsi"/>
                <w:sz w:val="20"/>
                <w:szCs w:val="20"/>
              </w:rPr>
            </w:pPr>
            <w:r>
              <w:rPr>
                <w:rFonts w:asciiTheme="minorHAnsi" w:hAnsiTheme="minorHAnsi" w:cstheme="minorHAnsi"/>
                <w:sz w:val="20"/>
                <w:szCs w:val="20"/>
              </w:rPr>
              <w:t>Łączna cena netto [PLN]</w:t>
            </w:r>
          </w:p>
        </w:tc>
      </w:tr>
      <w:tr w:rsidR="00D5793A" w14:paraId="39294F0A" w14:textId="77777777" w:rsidTr="00D5793A">
        <w:trPr>
          <w:trHeight w:val="543"/>
        </w:trPr>
        <w:tc>
          <w:tcPr>
            <w:tcW w:w="4475" w:type="dxa"/>
          </w:tcPr>
          <w:p w14:paraId="7CC0E4AF" w14:textId="4B0F4EED" w:rsidR="00D5793A" w:rsidRPr="009F11AD" w:rsidRDefault="00D5793A" w:rsidP="009F11AD">
            <w:pPr>
              <w:pStyle w:val="Akapitzlist"/>
              <w:tabs>
                <w:tab w:val="left" w:pos="709"/>
              </w:tabs>
              <w:spacing w:after="120"/>
              <w:ind w:left="0"/>
              <w:jc w:val="center"/>
              <w:rPr>
                <w:rFonts w:asciiTheme="minorHAnsi" w:hAnsiTheme="minorHAnsi" w:cstheme="minorHAnsi"/>
                <w:b/>
                <w:bCs/>
                <w:sz w:val="20"/>
                <w:szCs w:val="20"/>
              </w:rPr>
            </w:pPr>
            <w:r w:rsidRPr="009F11AD">
              <w:rPr>
                <w:rFonts w:asciiTheme="minorHAnsi" w:hAnsiTheme="minorHAnsi" w:cstheme="minorHAnsi"/>
                <w:b/>
                <w:bCs/>
                <w:sz w:val="20"/>
                <w:szCs w:val="20"/>
              </w:rPr>
              <w:t>Przygotowanie domków i posesji do sezonu letniego</w:t>
            </w:r>
          </w:p>
        </w:tc>
        <w:tc>
          <w:tcPr>
            <w:tcW w:w="4388" w:type="dxa"/>
          </w:tcPr>
          <w:p w14:paraId="607DBCC9"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r w:rsidR="00D5793A" w14:paraId="6F5117CD" w14:textId="77777777" w:rsidTr="00D5793A">
        <w:trPr>
          <w:trHeight w:val="543"/>
        </w:trPr>
        <w:tc>
          <w:tcPr>
            <w:tcW w:w="4475" w:type="dxa"/>
          </w:tcPr>
          <w:p w14:paraId="734A1310" w14:textId="346F8FCF" w:rsidR="00D5793A" w:rsidRPr="009F11AD" w:rsidRDefault="00D5793A" w:rsidP="009F11AD">
            <w:pPr>
              <w:pStyle w:val="Akapitzlist"/>
              <w:tabs>
                <w:tab w:val="left" w:pos="709"/>
              </w:tabs>
              <w:spacing w:after="120"/>
              <w:ind w:left="0"/>
              <w:jc w:val="center"/>
              <w:rPr>
                <w:rFonts w:asciiTheme="minorHAnsi" w:hAnsiTheme="minorHAnsi" w:cstheme="minorHAnsi"/>
                <w:b/>
                <w:bCs/>
                <w:sz w:val="20"/>
                <w:szCs w:val="20"/>
              </w:rPr>
            </w:pPr>
            <w:r w:rsidRPr="009F11AD">
              <w:rPr>
                <w:rFonts w:asciiTheme="minorHAnsi" w:hAnsiTheme="minorHAnsi" w:cstheme="minorHAnsi"/>
                <w:b/>
                <w:bCs/>
                <w:sz w:val="20"/>
                <w:szCs w:val="20"/>
              </w:rPr>
              <w:t>Administrowanie i obsługa domków</w:t>
            </w:r>
            <w:r>
              <w:rPr>
                <w:rFonts w:asciiTheme="minorHAnsi" w:hAnsiTheme="minorHAnsi" w:cstheme="minorHAnsi"/>
                <w:b/>
                <w:bCs/>
                <w:sz w:val="20"/>
                <w:szCs w:val="20"/>
              </w:rPr>
              <w:t xml:space="preserve"> w maju</w:t>
            </w:r>
          </w:p>
        </w:tc>
        <w:tc>
          <w:tcPr>
            <w:tcW w:w="4388" w:type="dxa"/>
          </w:tcPr>
          <w:p w14:paraId="5942B61B"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r w:rsidR="00D5793A" w14:paraId="0FDE7E03" w14:textId="77777777" w:rsidTr="00D5793A">
        <w:trPr>
          <w:trHeight w:val="553"/>
        </w:trPr>
        <w:tc>
          <w:tcPr>
            <w:tcW w:w="4475" w:type="dxa"/>
          </w:tcPr>
          <w:p w14:paraId="16A52CD9" w14:textId="4CC942A0" w:rsidR="00D5793A" w:rsidRPr="009F11AD" w:rsidRDefault="00D5793A" w:rsidP="009F11AD">
            <w:pPr>
              <w:pStyle w:val="Akapitzlist"/>
              <w:tabs>
                <w:tab w:val="left" w:pos="709"/>
              </w:tabs>
              <w:spacing w:after="120"/>
              <w:ind w:left="0"/>
              <w:jc w:val="center"/>
              <w:rPr>
                <w:rFonts w:asciiTheme="minorHAnsi" w:hAnsiTheme="minorHAnsi" w:cstheme="minorHAnsi"/>
                <w:b/>
                <w:bCs/>
                <w:sz w:val="20"/>
                <w:szCs w:val="20"/>
              </w:rPr>
            </w:pPr>
            <w:r w:rsidRPr="009F11AD">
              <w:rPr>
                <w:rFonts w:asciiTheme="minorHAnsi" w:hAnsiTheme="minorHAnsi" w:cstheme="minorHAnsi"/>
                <w:b/>
                <w:bCs/>
                <w:sz w:val="20"/>
                <w:szCs w:val="20"/>
              </w:rPr>
              <w:t>Administrowanie i obsługa domków</w:t>
            </w:r>
            <w:r>
              <w:rPr>
                <w:rFonts w:asciiTheme="minorHAnsi" w:hAnsiTheme="minorHAnsi" w:cstheme="minorHAnsi"/>
                <w:b/>
                <w:bCs/>
                <w:sz w:val="20"/>
                <w:szCs w:val="20"/>
              </w:rPr>
              <w:t xml:space="preserve"> w czerwcu</w:t>
            </w:r>
          </w:p>
        </w:tc>
        <w:tc>
          <w:tcPr>
            <w:tcW w:w="4388" w:type="dxa"/>
          </w:tcPr>
          <w:p w14:paraId="330CDF47"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r w:rsidR="00D5793A" w14:paraId="65DFC7F1" w14:textId="77777777" w:rsidTr="00D5793A">
        <w:trPr>
          <w:trHeight w:val="543"/>
        </w:trPr>
        <w:tc>
          <w:tcPr>
            <w:tcW w:w="4475" w:type="dxa"/>
          </w:tcPr>
          <w:p w14:paraId="2564D1B6" w14:textId="38671C1E" w:rsidR="00D5793A" w:rsidRPr="009F11AD" w:rsidRDefault="00D5793A" w:rsidP="009F11AD">
            <w:pPr>
              <w:pStyle w:val="Akapitzlist"/>
              <w:tabs>
                <w:tab w:val="left" w:pos="709"/>
              </w:tabs>
              <w:spacing w:after="120"/>
              <w:ind w:left="0"/>
              <w:jc w:val="center"/>
              <w:rPr>
                <w:rFonts w:asciiTheme="minorHAnsi" w:hAnsiTheme="minorHAnsi" w:cstheme="minorHAnsi"/>
                <w:b/>
                <w:bCs/>
                <w:sz w:val="20"/>
                <w:szCs w:val="20"/>
              </w:rPr>
            </w:pPr>
            <w:r w:rsidRPr="009F11AD">
              <w:rPr>
                <w:rFonts w:asciiTheme="minorHAnsi" w:hAnsiTheme="minorHAnsi" w:cstheme="minorHAnsi"/>
                <w:b/>
                <w:bCs/>
                <w:sz w:val="20"/>
                <w:szCs w:val="20"/>
              </w:rPr>
              <w:t>Administrowanie i obsługa domków</w:t>
            </w:r>
            <w:r>
              <w:rPr>
                <w:rFonts w:asciiTheme="minorHAnsi" w:hAnsiTheme="minorHAnsi" w:cstheme="minorHAnsi"/>
                <w:b/>
                <w:bCs/>
                <w:sz w:val="20"/>
                <w:szCs w:val="20"/>
              </w:rPr>
              <w:t xml:space="preserve"> w lipcu</w:t>
            </w:r>
          </w:p>
        </w:tc>
        <w:tc>
          <w:tcPr>
            <w:tcW w:w="4388" w:type="dxa"/>
          </w:tcPr>
          <w:p w14:paraId="4446A975"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r w:rsidR="00D5793A" w14:paraId="19162D0B" w14:textId="77777777" w:rsidTr="00D5793A">
        <w:trPr>
          <w:trHeight w:val="543"/>
        </w:trPr>
        <w:tc>
          <w:tcPr>
            <w:tcW w:w="4475" w:type="dxa"/>
          </w:tcPr>
          <w:p w14:paraId="00C9F240" w14:textId="2D58DDD1" w:rsidR="00D5793A" w:rsidRPr="009F11AD" w:rsidRDefault="00D5793A" w:rsidP="00360D59">
            <w:pPr>
              <w:pStyle w:val="Akapitzlist"/>
              <w:tabs>
                <w:tab w:val="left" w:pos="709"/>
              </w:tabs>
              <w:spacing w:after="120"/>
              <w:ind w:left="0"/>
              <w:jc w:val="center"/>
              <w:rPr>
                <w:rFonts w:asciiTheme="minorHAnsi" w:hAnsiTheme="minorHAnsi" w:cstheme="minorHAnsi"/>
                <w:b/>
                <w:bCs/>
                <w:sz w:val="20"/>
                <w:szCs w:val="20"/>
              </w:rPr>
            </w:pPr>
            <w:r w:rsidRPr="009F11AD">
              <w:rPr>
                <w:rFonts w:asciiTheme="minorHAnsi" w:hAnsiTheme="minorHAnsi" w:cstheme="minorHAnsi"/>
                <w:b/>
                <w:bCs/>
                <w:sz w:val="20"/>
                <w:szCs w:val="20"/>
              </w:rPr>
              <w:t>Administrowanie i obsługa domków w</w:t>
            </w:r>
            <w:r>
              <w:rPr>
                <w:rFonts w:asciiTheme="minorHAnsi" w:hAnsiTheme="minorHAnsi" w:cstheme="minorHAnsi"/>
                <w:b/>
                <w:bCs/>
                <w:sz w:val="20"/>
                <w:szCs w:val="20"/>
              </w:rPr>
              <w:t xml:space="preserve"> sierpniu</w:t>
            </w:r>
          </w:p>
        </w:tc>
        <w:tc>
          <w:tcPr>
            <w:tcW w:w="4388" w:type="dxa"/>
          </w:tcPr>
          <w:p w14:paraId="25436676"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r w:rsidR="00D5793A" w14:paraId="6BE7C8D3" w14:textId="77777777" w:rsidTr="00D5793A">
        <w:trPr>
          <w:trHeight w:val="543"/>
        </w:trPr>
        <w:tc>
          <w:tcPr>
            <w:tcW w:w="4475" w:type="dxa"/>
          </w:tcPr>
          <w:p w14:paraId="43F41C07" w14:textId="732A587E" w:rsidR="00D5793A" w:rsidRPr="009F11AD" w:rsidRDefault="00D5793A" w:rsidP="009F11AD">
            <w:pPr>
              <w:pStyle w:val="Akapitzlist"/>
              <w:tabs>
                <w:tab w:val="left" w:pos="709"/>
              </w:tabs>
              <w:spacing w:after="120"/>
              <w:ind w:left="0"/>
              <w:jc w:val="center"/>
              <w:rPr>
                <w:rFonts w:asciiTheme="minorHAnsi" w:hAnsiTheme="minorHAnsi" w:cstheme="minorHAnsi"/>
                <w:b/>
                <w:bCs/>
                <w:sz w:val="20"/>
                <w:szCs w:val="20"/>
              </w:rPr>
            </w:pPr>
            <w:r w:rsidRPr="009F11AD">
              <w:rPr>
                <w:rFonts w:asciiTheme="minorHAnsi" w:hAnsiTheme="minorHAnsi" w:cstheme="minorHAnsi"/>
                <w:b/>
                <w:bCs/>
                <w:sz w:val="20"/>
                <w:szCs w:val="20"/>
              </w:rPr>
              <w:t>Administrowanie i obsługa domków w</w:t>
            </w:r>
            <w:r>
              <w:rPr>
                <w:rFonts w:asciiTheme="minorHAnsi" w:hAnsiTheme="minorHAnsi" w:cstheme="minorHAnsi"/>
                <w:b/>
                <w:bCs/>
                <w:sz w:val="20"/>
                <w:szCs w:val="20"/>
              </w:rPr>
              <w:t>e wrześniu</w:t>
            </w:r>
          </w:p>
        </w:tc>
        <w:tc>
          <w:tcPr>
            <w:tcW w:w="4388" w:type="dxa"/>
          </w:tcPr>
          <w:p w14:paraId="400DC914"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r w:rsidR="00D5793A" w14:paraId="33FFB24C" w14:textId="77777777" w:rsidTr="00D5793A">
        <w:trPr>
          <w:trHeight w:val="543"/>
        </w:trPr>
        <w:tc>
          <w:tcPr>
            <w:tcW w:w="4475" w:type="dxa"/>
          </w:tcPr>
          <w:p w14:paraId="02CAC908" w14:textId="7FD9F260" w:rsidR="00D5793A" w:rsidRPr="009F11AD" w:rsidRDefault="00D5793A" w:rsidP="009F11AD">
            <w:pPr>
              <w:pStyle w:val="Akapitzlist"/>
              <w:tabs>
                <w:tab w:val="left" w:pos="709"/>
              </w:tabs>
              <w:spacing w:after="120"/>
              <w:ind w:left="0"/>
              <w:jc w:val="center"/>
              <w:rPr>
                <w:rFonts w:asciiTheme="minorHAnsi" w:hAnsiTheme="minorHAnsi" w:cstheme="minorHAnsi"/>
                <w:b/>
                <w:bCs/>
                <w:sz w:val="20"/>
                <w:szCs w:val="20"/>
              </w:rPr>
            </w:pPr>
            <w:r w:rsidRPr="009F11AD">
              <w:rPr>
                <w:rFonts w:asciiTheme="minorHAnsi" w:hAnsiTheme="minorHAnsi" w:cstheme="minorHAnsi"/>
                <w:b/>
                <w:bCs/>
                <w:sz w:val="20"/>
                <w:szCs w:val="20"/>
              </w:rPr>
              <w:t>Przygotowanie domków i posesji do sezonu zimowego</w:t>
            </w:r>
          </w:p>
        </w:tc>
        <w:tc>
          <w:tcPr>
            <w:tcW w:w="4388" w:type="dxa"/>
          </w:tcPr>
          <w:p w14:paraId="6606A3FF"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r w:rsidR="00D5793A" w14:paraId="155FA0E4" w14:textId="77777777" w:rsidTr="00D5793A">
        <w:trPr>
          <w:trHeight w:val="543"/>
        </w:trPr>
        <w:tc>
          <w:tcPr>
            <w:tcW w:w="4475" w:type="dxa"/>
            <w:shd w:val="clear" w:color="auto" w:fill="BFBFBF" w:themeFill="background1" w:themeFillShade="BF"/>
          </w:tcPr>
          <w:p w14:paraId="67B0893A" w14:textId="77777777" w:rsidR="00D5793A" w:rsidRDefault="00D5793A" w:rsidP="009F11AD">
            <w:pPr>
              <w:pStyle w:val="Akapitzlist"/>
              <w:tabs>
                <w:tab w:val="left" w:pos="709"/>
              </w:tabs>
              <w:spacing w:after="120"/>
              <w:ind w:left="0"/>
              <w:jc w:val="center"/>
              <w:rPr>
                <w:rFonts w:asciiTheme="minorHAnsi" w:hAnsiTheme="minorHAnsi" w:cstheme="minorHAnsi"/>
                <w:b/>
                <w:bCs/>
                <w:sz w:val="20"/>
                <w:szCs w:val="20"/>
              </w:rPr>
            </w:pPr>
          </w:p>
          <w:p w14:paraId="71354FE1" w14:textId="7A8D5141" w:rsidR="00D5793A" w:rsidRPr="009F11AD" w:rsidRDefault="00D5793A" w:rsidP="00D5793A">
            <w:pPr>
              <w:pStyle w:val="Akapitzlist"/>
              <w:tabs>
                <w:tab w:val="left" w:pos="709"/>
              </w:tabs>
              <w:spacing w:after="120"/>
              <w:ind w:left="0"/>
              <w:jc w:val="right"/>
              <w:rPr>
                <w:rFonts w:asciiTheme="minorHAnsi" w:hAnsiTheme="minorHAnsi" w:cstheme="minorHAnsi"/>
                <w:b/>
                <w:bCs/>
                <w:sz w:val="20"/>
                <w:szCs w:val="20"/>
              </w:rPr>
            </w:pPr>
            <w:r>
              <w:rPr>
                <w:rFonts w:asciiTheme="minorHAnsi" w:hAnsiTheme="minorHAnsi" w:cstheme="minorHAnsi"/>
                <w:b/>
                <w:bCs/>
                <w:sz w:val="20"/>
                <w:szCs w:val="20"/>
              </w:rPr>
              <w:t>ŁĄCZNA CENA NETTO</w:t>
            </w:r>
          </w:p>
        </w:tc>
        <w:tc>
          <w:tcPr>
            <w:tcW w:w="4388" w:type="dxa"/>
          </w:tcPr>
          <w:p w14:paraId="25464F5E" w14:textId="77777777" w:rsidR="00D5793A" w:rsidRDefault="00D5793A" w:rsidP="009F11AD">
            <w:pPr>
              <w:pStyle w:val="Akapitzlist"/>
              <w:tabs>
                <w:tab w:val="left" w:pos="709"/>
              </w:tabs>
              <w:spacing w:after="120"/>
              <w:ind w:left="0"/>
              <w:jc w:val="center"/>
              <w:rPr>
                <w:rFonts w:asciiTheme="minorHAnsi" w:hAnsiTheme="minorHAnsi" w:cstheme="minorHAnsi"/>
                <w:sz w:val="20"/>
                <w:szCs w:val="20"/>
              </w:rPr>
            </w:pPr>
          </w:p>
        </w:tc>
      </w:tr>
    </w:tbl>
    <w:p w14:paraId="6C443CD8" w14:textId="77777777" w:rsidR="00105184" w:rsidRDefault="00105184" w:rsidP="00D717A0">
      <w:pPr>
        <w:spacing w:before="0" w:line="276" w:lineRule="auto"/>
        <w:ind w:right="-34"/>
        <w:rPr>
          <w:rFonts w:asciiTheme="minorHAnsi" w:hAnsiTheme="minorHAnsi" w:cstheme="minorHAnsi"/>
          <w:sz w:val="20"/>
          <w:szCs w:val="20"/>
        </w:rPr>
      </w:pPr>
    </w:p>
    <w:p w14:paraId="03A9DD50" w14:textId="77777777" w:rsidR="003A164D" w:rsidRPr="003A164D" w:rsidRDefault="003A164D" w:rsidP="003A164D">
      <w:pPr>
        <w:rPr>
          <w:rFonts w:asciiTheme="minorHAnsi" w:hAnsiTheme="minorHAnsi" w:cstheme="minorHAnsi"/>
          <w:b/>
          <w:iCs/>
          <w:color w:val="FF0000"/>
          <w:sz w:val="20"/>
          <w:szCs w:val="20"/>
        </w:rPr>
      </w:pPr>
    </w:p>
    <w:p w14:paraId="4006AE9C" w14:textId="3FFB4E2A"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t>
      </w:r>
      <w:r w:rsidR="00B67FB4">
        <w:rPr>
          <w:rFonts w:asciiTheme="minorHAnsi" w:hAnsiTheme="minorHAnsi" w:cstheme="minorHAnsi"/>
          <w:b/>
          <w:bCs/>
          <w:sz w:val="20"/>
          <w:szCs w:val="20"/>
        </w:rPr>
        <w:t>Specyfikacji</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 xml:space="preserve">zamówienie wykonam(y): </w:t>
      </w:r>
    </w:p>
    <w:p w14:paraId="1893E0C4" w14:textId="77777777" w:rsidR="00FB5081" w:rsidRPr="00A5562E" w:rsidRDefault="00FB5081" w:rsidP="00FB508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2E6ADA">
        <w:rPr>
          <w:rFonts w:asciiTheme="minorHAnsi" w:hAnsiTheme="minorHAnsi" w:cstheme="minorHAnsi"/>
          <w:sz w:val="20"/>
          <w:szCs w:val="20"/>
        </w:rPr>
      </w:r>
      <w:r w:rsidR="002E6ADA">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2E6ADA">
        <w:rPr>
          <w:rFonts w:asciiTheme="minorHAnsi" w:hAnsiTheme="minorHAnsi" w:cstheme="minorHAnsi"/>
          <w:b/>
          <w:bCs/>
          <w:sz w:val="20"/>
          <w:szCs w:val="20"/>
        </w:rPr>
      </w:r>
      <w:r w:rsidR="002E6ADA">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724C1A">
        <w:trPr>
          <w:trHeight w:val="80"/>
        </w:trPr>
        <w:tc>
          <w:tcPr>
            <w:tcW w:w="9639" w:type="dxa"/>
            <w:vAlign w:val="bottom"/>
          </w:tcPr>
          <w:p w14:paraId="7C22839C"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77777777" w:rsidTr="00724C1A">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lastRenderedPageBreak/>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77777777" w:rsidTr="00724C1A">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77777777" w:rsidTr="00724C1A">
        <w:trPr>
          <w:trHeight w:val="281"/>
        </w:trPr>
        <w:tc>
          <w:tcPr>
            <w:tcW w:w="9639" w:type="dxa"/>
            <w:vAlign w:val="bottom"/>
          </w:tcPr>
          <w:p w14:paraId="6463D134"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lastRenderedPageBreak/>
              <w:t>Jednocześnie oświadczam(y), iż za działania i zaniechania wyżej wymienionych podwykonawców ponoszę(simy) pełną odpowiedzialność w stosunku do Zamawiającego jak za swoje własne.</w:t>
            </w:r>
          </w:p>
        </w:tc>
      </w:tr>
    </w:tbl>
    <w:p w14:paraId="1A526F0B" w14:textId="77777777"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5D38E48D"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treść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B6706">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do </w:t>
      </w:r>
      <w:r w:rsidR="00D942EC">
        <w:rPr>
          <w:rFonts w:asciiTheme="minorHAnsi" w:hAnsiTheme="minorHAnsi" w:cstheme="minorHAnsi"/>
          <w:b/>
          <w:color w:val="000000"/>
          <w:sz w:val="20"/>
          <w:szCs w:val="20"/>
        </w:rPr>
        <w:t>Specyfikacji</w:t>
      </w:r>
      <w:r w:rsidR="00B67FB4">
        <w:rPr>
          <w:rFonts w:asciiTheme="minorHAnsi" w:hAnsiTheme="minorHAnsi" w:cstheme="minorHAnsi"/>
          <w:b/>
          <w:color w:val="000000"/>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E6ADA">
        <w:rPr>
          <w:rFonts w:asciiTheme="minorHAnsi" w:hAnsiTheme="minorHAnsi" w:cstheme="minorHAnsi"/>
          <w:sz w:val="20"/>
          <w:szCs w:val="20"/>
        </w:rPr>
      </w:r>
      <w:r w:rsidR="002E6AD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E6ADA">
        <w:rPr>
          <w:rFonts w:asciiTheme="minorHAnsi" w:hAnsiTheme="minorHAnsi" w:cstheme="minorHAnsi"/>
          <w:sz w:val="20"/>
          <w:szCs w:val="20"/>
        </w:rPr>
      </w:r>
      <w:r w:rsidR="002E6AD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E6ADA">
        <w:rPr>
          <w:rFonts w:asciiTheme="minorHAnsi" w:hAnsiTheme="minorHAnsi" w:cstheme="minorHAnsi"/>
          <w:sz w:val="20"/>
          <w:szCs w:val="20"/>
          <w:lang w:eastAsia="pl-PL"/>
        </w:rPr>
      </w:r>
      <w:r w:rsidR="002E6AD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E6ADA">
        <w:rPr>
          <w:rFonts w:asciiTheme="minorHAnsi" w:hAnsiTheme="minorHAnsi" w:cstheme="minorHAnsi"/>
          <w:sz w:val="20"/>
          <w:szCs w:val="20"/>
          <w:lang w:eastAsia="pl-PL"/>
        </w:rPr>
      </w:r>
      <w:r w:rsidR="002E6AD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53845D56"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5 do </w:t>
      </w:r>
      <w:r w:rsidR="00D942EC">
        <w:rPr>
          <w:rFonts w:asciiTheme="minorHAnsi" w:hAnsiTheme="minorHAnsi" w:cstheme="minorHAnsi"/>
          <w:b/>
          <w:bCs/>
          <w:color w:val="FF0000"/>
          <w:sz w:val="20"/>
          <w:szCs w:val="20"/>
        </w:rPr>
        <w:t>Specyfikacji</w:t>
      </w:r>
      <w:r w:rsidRPr="000C191F">
        <w:rPr>
          <w:rFonts w:asciiTheme="minorHAnsi" w:hAnsiTheme="minorHAnsi" w:cstheme="minorHAnsi"/>
          <w:b/>
          <w:bCs/>
          <w:color w:val="FF0000"/>
          <w:sz w:val="20"/>
          <w:szCs w:val="20"/>
        </w:rPr>
        <w:t>)</w:t>
      </w:r>
    </w:p>
    <w:p w14:paraId="26A02326" w14:textId="26C14C04" w:rsidR="00246D04" w:rsidRPr="00455336" w:rsidRDefault="00246D04" w:rsidP="003E1170">
      <w:pPr>
        <w:pStyle w:val="Akapitzlist"/>
        <w:numPr>
          <w:ilvl w:val="0"/>
          <w:numId w:val="23"/>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E6ADA">
        <w:rPr>
          <w:rFonts w:asciiTheme="minorHAnsi" w:hAnsiTheme="minorHAnsi" w:cstheme="minorHAnsi"/>
          <w:sz w:val="20"/>
          <w:szCs w:val="20"/>
        </w:rPr>
      </w:r>
      <w:r w:rsidR="002E6AD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2E6ADA">
        <w:rPr>
          <w:rFonts w:asciiTheme="minorHAnsi" w:hAnsiTheme="minorHAnsi" w:cstheme="minorHAnsi"/>
          <w:sz w:val="20"/>
          <w:szCs w:val="20"/>
        </w:rPr>
      </w:r>
      <w:r w:rsidR="002E6AD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41C7617A" w:rsidR="00701667" w:rsidRDefault="00BB6706" w:rsidP="003D3A2E">
      <w:pPr>
        <w:spacing w:before="0" w:line="276" w:lineRule="auto"/>
        <w:jc w:val="center"/>
        <w:rPr>
          <w:rFonts w:asciiTheme="minorHAnsi" w:hAnsiTheme="minorHAnsi" w:cstheme="minorHAnsi"/>
          <w:b/>
          <w:sz w:val="20"/>
          <w:szCs w:val="20"/>
        </w:rPr>
      </w:pPr>
      <w:bookmarkStart w:id="4" w:name="_Hlk129247086"/>
      <w:r w:rsidRPr="00BB6706">
        <w:rPr>
          <w:rFonts w:asciiTheme="minorHAnsi" w:hAnsiTheme="minorHAnsi" w:cstheme="minorHAnsi"/>
          <w:b/>
          <w:sz w:val="20"/>
          <w:szCs w:val="20"/>
        </w:rPr>
        <w:t>Obsługa i administrowanie domkami kampingowymi położonymi w Rajgrodzie na działce oznaczonej numerem identyfikacyjnym 2400/12 przy ul. Leśnej, w sezonie letnim 2025</w:t>
      </w:r>
    </w:p>
    <w:p w14:paraId="18F35F50" w14:textId="77777777" w:rsidR="00F526AE" w:rsidRPr="00BB6706" w:rsidRDefault="00F526AE" w:rsidP="003D3A2E">
      <w:pPr>
        <w:spacing w:before="0" w:line="276" w:lineRule="auto"/>
        <w:jc w:val="center"/>
        <w:rPr>
          <w:rFonts w:asciiTheme="minorHAnsi" w:hAnsiTheme="minorHAnsi" w:cstheme="minorHAnsi"/>
          <w:b/>
          <w:sz w:val="20"/>
          <w:szCs w:val="20"/>
        </w:rPr>
      </w:pPr>
    </w:p>
    <w:tbl>
      <w:tblPr>
        <w:tblStyle w:val="Tabela-Siatka16"/>
        <w:tblW w:w="9214" w:type="dxa"/>
        <w:tblInd w:w="-5" w:type="dxa"/>
        <w:tblLook w:val="04A0" w:firstRow="1" w:lastRow="0" w:firstColumn="1" w:lastColumn="0" w:noHBand="0" w:noVBand="1"/>
      </w:tblPr>
      <w:tblGrid>
        <w:gridCol w:w="506"/>
        <w:gridCol w:w="4939"/>
        <w:gridCol w:w="3769"/>
      </w:tblGrid>
      <w:tr w:rsidR="00A03421" w:rsidRPr="00F526AE" w14:paraId="1D052509" w14:textId="77777777" w:rsidTr="009D48F3">
        <w:tc>
          <w:tcPr>
            <w:tcW w:w="92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7F1A99F" w14:textId="5C407CC6" w:rsidR="00A03421" w:rsidRPr="00F526AE" w:rsidRDefault="00A03421" w:rsidP="00F526AE">
            <w:pPr>
              <w:spacing w:before="0" w:after="160" w:line="259" w:lineRule="auto"/>
              <w:jc w:val="center"/>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II INFORMACJE DOTYCZĄCE BRAKU PODSTAW WYKLUCZENIA</w:t>
            </w:r>
          </w:p>
        </w:tc>
      </w:tr>
      <w:bookmarkEnd w:id="4"/>
      <w:tr w:rsidR="00F526AE" w:rsidRPr="00F526AE" w14:paraId="5ADEF49A" w14:textId="77777777" w:rsidTr="00F526AE">
        <w:tc>
          <w:tcPr>
            <w:tcW w:w="506" w:type="dxa"/>
            <w:tcBorders>
              <w:top w:val="single" w:sz="4" w:space="0" w:color="auto"/>
              <w:left w:val="single" w:sz="4" w:space="0" w:color="auto"/>
              <w:bottom w:val="single" w:sz="4" w:space="0" w:color="auto"/>
              <w:right w:val="single" w:sz="4" w:space="0" w:color="auto"/>
            </w:tcBorders>
            <w:shd w:val="clear" w:color="auto" w:fill="D9D9D9"/>
          </w:tcPr>
          <w:p w14:paraId="3D65A40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Pkt</w:t>
            </w:r>
          </w:p>
        </w:tc>
        <w:tc>
          <w:tcPr>
            <w:tcW w:w="4939" w:type="dxa"/>
            <w:tcBorders>
              <w:top w:val="single" w:sz="4" w:space="0" w:color="auto"/>
              <w:left w:val="single" w:sz="4" w:space="0" w:color="auto"/>
              <w:bottom w:val="single" w:sz="4" w:space="0" w:color="auto"/>
              <w:right w:val="single" w:sz="4" w:space="0" w:color="auto"/>
            </w:tcBorders>
            <w:shd w:val="clear" w:color="auto" w:fill="D9D9D9"/>
            <w:hideMark/>
          </w:tcPr>
          <w:p w14:paraId="7F528BC3" w14:textId="77777777"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Wykonawca podlega wykluczeniu z Postępowania gdy:</w:t>
            </w:r>
          </w:p>
        </w:tc>
        <w:tc>
          <w:tcPr>
            <w:tcW w:w="3769" w:type="dxa"/>
            <w:tcBorders>
              <w:top w:val="single" w:sz="4" w:space="0" w:color="auto"/>
              <w:left w:val="single" w:sz="4" w:space="0" w:color="auto"/>
              <w:bottom w:val="single" w:sz="4" w:space="0" w:color="auto"/>
              <w:right w:val="single" w:sz="4" w:space="0" w:color="auto"/>
            </w:tcBorders>
            <w:shd w:val="clear" w:color="auto" w:fill="D9D9D9"/>
            <w:hideMark/>
          </w:tcPr>
          <w:p w14:paraId="1CC8B546" w14:textId="0AD39C5E"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Dokumenty na potwierdzenie niepodlegania wykluczeniu/Oświadczenie</w:t>
            </w:r>
          </w:p>
        </w:tc>
      </w:tr>
      <w:tr w:rsidR="00F526AE" w:rsidRPr="00F526AE" w14:paraId="3ECCFBE2" w14:textId="77777777" w:rsidTr="00F526AE">
        <w:tc>
          <w:tcPr>
            <w:tcW w:w="506" w:type="dxa"/>
            <w:tcBorders>
              <w:top w:val="single" w:sz="4" w:space="0" w:color="auto"/>
              <w:left w:val="single" w:sz="4" w:space="0" w:color="auto"/>
              <w:bottom w:val="single" w:sz="4" w:space="0" w:color="auto"/>
              <w:right w:val="single" w:sz="4" w:space="0" w:color="auto"/>
            </w:tcBorders>
          </w:tcPr>
          <w:p w14:paraId="3979B16C" w14:textId="0BB9B04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p>
        </w:tc>
        <w:tc>
          <w:tcPr>
            <w:tcW w:w="4939" w:type="dxa"/>
            <w:tcBorders>
              <w:top w:val="single" w:sz="4" w:space="0" w:color="auto"/>
              <w:left w:val="single" w:sz="4" w:space="0" w:color="auto"/>
              <w:bottom w:val="single" w:sz="4" w:space="0" w:color="auto"/>
              <w:right w:val="single" w:sz="4" w:space="0" w:color="auto"/>
            </w:tcBorders>
          </w:tcPr>
          <w:p w14:paraId="0C98447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ciągu ostatnich 3 lat przed upływem terminu składania Ofert:</w:t>
            </w:r>
          </w:p>
          <w:p w14:paraId="488766F7" w14:textId="77777777" w:rsidR="00F526AE" w:rsidRPr="00F526AE" w:rsidRDefault="00F526AE" w:rsidP="00F526AE">
            <w:pPr>
              <w:numPr>
                <w:ilvl w:val="0"/>
                <w:numId w:val="141"/>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uniemożliwił lub odmówił zawarcia Umowy w sprawie Zamówienia po wyborze jego Oferty przez Zamawiającego lub nie wniósł wymaganego zabezpieczenia należytego wykonania Umowy;</w:t>
            </w:r>
          </w:p>
          <w:p w14:paraId="0D85F47D" w14:textId="77777777" w:rsidR="00F526AE" w:rsidRPr="00F526AE" w:rsidRDefault="00F526AE" w:rsidP="00F526AE">
            <w:pPr>
              <w:numPr>
                <w:ilvl w:val="0"/>
                <w:numId w:val="141"/>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nie wykonał przedmiotu Zamówienia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67012252" w14:textId="77777777" w:rsidR="00F526AE" w:rsidRPr="00F526AE" w:rsidRDefault="00F526AE" w:rsidP="00F526AE">
            <w:pPr>
              <w:numPr>
                <w:ilvl w:val="0"/>
                <w:numId w:val="141"/>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doprowadził do wypowiedzenia albo odstąpienia od Umowy w sprawie Zamówienia z przyczyn leżących po stronie Wykonawcy;</w:t>
            </w:r>
          </w:p>
          <w:p w14:paraId="318E857F" w14:textId="77777777" w:rsidR="00F526AE" w:rsidRPr="00F526AE" w:rsidRDefault="00F526AE" w:rsidP="00F526AE">
            <w:pPr>
              <w:numPr>
                <w:ilvl w:val="0"/>
                <w:numId w:val="141"/>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dopuścił się poważnych naruszeń Kodeksu Kontrahentów Grupy ENEA albo dopuścił się innych naruszeń postanowień Kodeksu Kontrahentów Grupy ENEA, a w ramach działań naprawczych nie doprowadził do ich usunięcia;</w:t>
            </w:r>
          </w:p>
          <w:p w14:paraId="43A42D95" w14:textId="77777777" w:rsidR="00F526AE" w:rsidRPr="00F526AE" w:rsidRDefault="00F526AE" w:rsidP="00F526AE">
            <w:pPr>
              <w:numPr>
                <w:ilvl w:val="0"/>
                <w:numId w:val="141"/>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sposób inny niż wskazany w lit. a) - d) wyrządził Zamawiającemu szkodę w związku z realizacją Zamówienia, której to szkody nie naprawił w ramach podjętych działań naprawczych;</w:t>
            </w:r>
          </w:p>
        </w:tc>
        <w:tc>
          <w:tcPr>
            <w:tcW w:w="3769" w:type="dxa"/>
            <w:vMerge w:val="restart"/>
            <w:tcBorders>
              <w:top w:val="single" w:sz="4" w:space="0" w:color="auto"/>
              <w:left w:val="single" w:sz="4" w:space="0" w:color="auto"/>
              <w:bottom w:val="single" w:sz="4" w:space="0" w:color="auto"/>
              <w:right w:val="single" w:sz="4" w:space="0" w:color="auto"/>
            </w:tcBorders>
            <w:vAlign w:val="center"/>
          </w:tcPr>
          <w:p w14:paraId="4AC36932" w14:textId="77777777" w:rsidR="00F526AE" w:rsidRDefault="00F526AE"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48619F48" w14:textId="77777777" w:rsidR="00F016AF" w:rsidRDefault="00F016AF" w:rsidP="00F526AE">
            <w:pPr>
              <w:spacing w:before="0" w:after="160" w:line="259" w:lineRule="auto"/>
              <w:rPr>
                <w:rFonts w:asciiTheme="minorHAnsi" w:hAnsiTheme="minorHAnsi" w:cstheme="minorHAnsi"/>
                <w:sz w:val="20"/>
                <w:szCs w:val="20"/>
                <w:lang w:eastAsia="en-US"/>
              </w:rPr>
            </w:pPr>
          </w:p>
          <w:p w14:paraId="7CBC398A" w14:textId="77777777" w:rsidR="00F016AF" w:rsidRDefault="00F016AF" w:rsidP="00F526AE">
            <w:pPr>
              <w:spacing w:before="0" w:after="160" w:line="259" w:lineRule="auto"/>
              <w:rPr>
                <w:rFonts w:asciiTheme="minorHAnsi" w:hAnsiTheme="minorHAnsi" w:cstheme="minorHAnsi"/>
                <w:sz w:val="20"/>
                <w:szCs w:val="20"/>
                <w:lang w:eastAsia="en-US"/>
              </w:rPr>
            </w:pPr>
          </w:p>
          <w:p w14:paraId="6127A182" w14:textId="77777777" w:rsidR="00F016AF" w:rsidRDefault="00F016AF" w:rsidP="00F526AE">
            <w:pPr>
              <w:spacing w:before="0" w:after="160" w:line="259" w:lineRule="auto"/>
              <w:rPr>
                <w:rFonts w:asciiTheme="minorHAnsi" w:hAnsiTheme="minorHAnsi" w:cstheme="minorHAnsi"/>
                <w:sz w:val="20"/>
                <w:szCs w:val="20"/>
                <w:lang w:eastAsia="en-US"/>
              </w:rPr>
            </w:pPr>
          </w:p>
          <w:p w14:paraId="70BC0A6A" w14:textId="77777777" w:rsidR="00F016AF" w:rsidRDefault="00F016AF" w:rsidP="00F526AE">
            <w:pPr>
              <w:spacing w:before="0" w:after="160" w:line="259" w:lineRule="auto"/>
              <w:rPr>
                <w:rFonts w:asciiTheme="minorHAnsi" w:hAnsiTheme="minorHAnsi" w:cstheme="minorHAnsi"/>
                <w:sz w:val="20"/>
                <w:szCs w:val="20"/>
                <w:lang w:eastAsia="en-US"/>
              </w:rPr>
            </w:pPr>
          </w:p>
          <w:p w14:paraId="0B016E40" w14:textId="77777777" w:rsidR="00F016AF" w:rsidRDefault="00F016AF" w:rsidP="00F526AE">
            <w:pPr>
              <w:spacing w:before="0" w:after="160" w:line="259" w:lineRule="auto"/>
              <w:rPr>
                <w:rFonts w:asciiTheme="minorHAnsi" w:hAnsiTheme="minorHAnsi" w:cstheme="minorHAnsi"/>
                <w:sz w:val="20"/>
                <w:szCs w:val="20"/>
                <w:lang w:eastAsia="en-US"/>
              </w:rPr>
            </w:pPr>
          </w:p>
          <w:p w14:paraId="05C0EF2D" w14:textId="77777777" w:rsidR="00F016AF" w:rsidRDefault="00F016AF" w:rsidP="00F526AE">
            <w:pPr>
              <w:spacing w:before="0" w:after="160" w:line="259" w:lineRule="auto"/>
              <w:rPr>
                <w:rFonts w:asciiTheme="minorHAnsi" w:hAnsiTheme="minorHAnsi" w:cstheme="minorHAnsi"/>
                <w:sz w:val="20"/>
                <w:szCs w:val="20"/>
                <w:lang w:eastAsia="en-US"/>
              </w:rPr>
            </w:pPr>
          </w:p>
          <w:p w14:paraId="1B7DD27B" w14:textId="77777777" w:rsidR="00F016AF" w:rsidRDefault="00F016AF" w:rsidP="00F526AE">
            <w:pPr>
              <w:spacing w:before="0" w:after="160" w:line="259" w:lineRule="auto"/>
              <w:rPr>
                <w:rFonts w:asciiTheme="minorHAnsi" w:hAnsiTheme="minorHAnsi" w:cstheme="minorHAnsi"/>
                <w:sz w:val="20"/>
                <w:szCs w:val="20"/>
                <w:lang w:eastAsia="en-US"/>
              </w:rPr>
            </w:pPr>
          </w:p>
          <w:p w14:paraId="3D33A7B4" w14:textId="77777777" w:rsidR="00F016AF" w:rsidRDefault="00F016AF" w:rsidP="00F526AE">
            <w:pPr>
              <w:spacing w:before="0" w:after="160" w:line="259" w:lineRule="auto"/>
              <w:rPr>
                <w:rFonts w:asciiTheme="minorHAnsi" w:hAnsiTheme="minorHAnsi" w:cstheme="minorHAnsi"/>
                <w:sz w:val="20"/>
                <w:szCs w:val="20"/>
                <w:lang w:eastAsia="en-US"/>
              </w:rPr>
            </w:pPr>
          </w:p>
          <w:p w14:paraId="2A84B16F" w14:textId="296F6DBF" w:rsidR="00F016AF" w:rsidRDefault="00F016AF" w:rsidP="00F526AE">
            <w:pPr>
              <w:spacing w:before="0" w:after="160" w:line="259" w:lineRule="auto"/>
              <w:rPr>
                <w:rFonts w:asciiTheme="minorHAnsi" w:hAnsiTheme="minorHAnsi" w:cstheme="minorHAnsi"/>
                <w:sz w:val="20"/>
                <w:szCs w:val="20"/>
                <w:lang w:eastAsia="en-US"/>
              </w:rPr>
            </w:pPr>
          </w:p>
          <w:p w14:paraId="32D1F77A" w14:textId="3C0FDAE9" w:rsidR="00F016AF" w:rsidRDefault="00F016AF" w:rsidP="00F526AE">
            <w:pPr>
              <w:spacing w:before="0" w:after="160" w:line="259" w:lineRule="auto"/>
              <w:rPr>
                <w:rFonts w:asciiTheme="minorHAnsi" w:hAnsiTheme="minorHAnsi" w:cstheme="minorHAnsi"/>
                <w:sz w:val="20"/>
                <w:szCs w:val="20"/>
                <w:lang w:eastAsia="en-US"/>
              </w:rPr>
            </w:pPr>
          </w:p>
          <w:p w14:paraId="474E0372" w14:textId="77777777" w:rsidR="00F016AF" w:rsidRDefault="00F016AF" w:rsidP="00F526AE">
            <w:pPr>
              <w:spacing w:before="0" w:after="160" w:line="259" w:lineRule="auto"/>
              <w:rPr>
                <w:rFonts w:asciiTheme="minorHAnsi" w:hAnsiTheme="minorHAnsi" w:cstheme="minorHAnsi"/>
                <w:sz w:val="20"/>
                <w:szCs w:val="20"/>
                <w:lang w:eastAsia="en-US"/>
              </w:rPr>
            </w:pPr>
          </w:p>
          <w:p w14:paraId="15667D79" w14:textId="77777777" w:rsidR="00F016AF" w:rsidRDefault="00F016AF" w:rsidP="00F526AE">
            <w:pPr>
              <w:spacing w:before="0" w:after="160" w:line="259" w:lineRule="auto"/>
              <w:rPr>
                <w:rFonts w:asciiTheme="minorHAnsi" w:hAnsiTheme="minorHAnsi" w:cstheme="minorHAnsi"/>
                <w:sz w:val="20"/>
                <w:szCs w:val="20"/>
                <w:lang w:eastAsia="en-US"/>
              </w:rPr>
            </w:pPr>
          </w:p>
          <w:p w14:paraId="4A4B59F1" w14:textId="242B4435" w:rsidR="00F016AF" w:rsidRDefault="00F016AF" w:rsidP="00F526AE">
            <w:pPr>
              <w:spacing w:before="0" w:after="160" w:line="259" w:lineRule="auto"/>
              <w:rPr>
                <w:rFonts w:asciiTheme="minorHAnsi" w:hAnsiTheme="minorHAnsi" w:cstheme="minorHAnsi"/>
                <w:sz w:val="20"/>
                <w:szCs w:val="20"/>
                <w:lang w:eastAsia="en-US"/>
              </w:rPr>
            </w:pPr>
          </w:p>
          <w:p w14:paraId="2AE46000" w14:textId="1643A310" w:rsidR="00F016AF" w:rsidRDefault="00F016AF" w:rsidP="00F526AE">
            <w:pPr>
              <w:spacing w:before="0" w:after="160" w:line="259" w:lineRule="auto"/>
              <w:rPr>
                <w:rFonts w:asciiTheme="minorHAnsi" w:hAnsiTheme="minorHAnsi" w:cstheme="minorHAnsi"/>
                <w:sz w:val="20"/>
                <w:szCs w:val="20"/>
                <w:lang w:eastAsia="en-US"/>
              </w:rPr>
            </w:pPr>
          </w:p>
          <w:p w14:paraId="3BD36618" w14:textId="77777777" w:rsidR="00F016AF" w:rsidRDefault="00F016AF" w:rsidP="00F526AE">
            <w:pPr>
              <w:spacing w:before="0" w:after="160" w:line="259" w:lineRule="auto"/>
              <w:rPr>
                <w:rFonts w:asciiTheme="minorHAnsi" w:hAnsiTheme="minorHAnsi" w:cstheme="minorHAnsi"/>
                <w:sz w:val="20"/>
                <w:szCs w:val="20"/>
                <w:lang w:eastAsia="en-US"/>
              </w:rPr>
            </w:pPr>
          </w:p>
          <w:p w14:paraId="044D6D86" w14:textId="709CCC02"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C37675E" w14:textId="64855717" w:rsidR="00F016AF" w:rsidRDefault="00F016AF" w:rsidP="00F526AE">
            <w:pPr>
              <w:spacing w:before="0" w:after="160" w:line="259" w:lineRule="auto"/>
              <w:rPr>
                <w:rFonts w:asciiTheme="minorHAnsi" w:eastAsia="Calibri" w:hAnsiTheme="minorHAnsi" w:cstheme="minorHAnsi"/>
                <w:sz w:val="20"/>
                <w:szCs w:val="20"/>
                <w:lang w:eastAsia="en-US"/>
              </w:rPr>
            </w:pPr>
          </w:p>
          <w:p w14:paraId="6A6AF44E" w14:textId="77777777" w:rsidR="00F016AF" w:rsidRDefault="00F016AF" w:rsidP="00F526AE">
            <w:pPr>
              <w:spacing w:before="0" w:after="160" w:line="259" w:lineRule="auto"/>
              <w:rPr>
                <w:rFonts w:asciiTheme="minorHAnsi" w:eastAsia="Calibri" w:hAnsiTheme="minorHAnsi" w:cstheme="minorHAnsi"/>
                <w:sz w:val="20"/>
                <w:szCs w:val="20"/>
                <w:lang w:eastAsia="en-US"/>
              </w:rPr>
            </w:pPr>
          </w:p>
          <w:p w14:paraId="2013CB7B" w14:textId="716158D0"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8C52AC6" w14:textId="39A5603C" w:rsidR="00F016AF" w:rsidRDefault="00F016AF" w:rsidP="00F526AE">
            <w:pPr>
              <w:spacing w:before="0" w:after="160" w:line="259" w:lineRule="auto"/>
              <w:rPr>
                <w:rFonts w:asciiTheme="minorHAnsi" w:hAnsiTheme="minorHAnsi" w:cstheme="minorHAnsi"/>
                <w:sz w:val="20"/>
                <w:szCs w:val="20"/>
                <w:lang w:eastAsia="en-US"/>
              </w:rPr>
            </w:pPr>
          </w:p>
          <w:p w14:paraId="1869C0A1" w14:textId="77777777" w:rsidR="00F016AF" w:rsidRDefault="00F016AF" w:rsidP="00F526AE">
            <w:pPr>
              <w:spacing w:before="0" w:after="160" w:line="259" w:lineRule="auto"/>
              <w:rPr>
                <w:rFonts w:asciiTheme="minorHAnsi" w:hAnsiTheme="minorHAnsi" w:cstheme="minorHAnsi"/>
                <w:sz w:val="20"/>
                <w:szCs w:val="20"/>
                <w:lang w:eastAsia="en-US"/>
              </w:rPr>
            </w:pPr>
          </w:p>
          <w:p w14:paraId="7FF37390" w14:textId="77777777" w:rsidR="00F016AF" w:rsidRDefault="00F016AF" w:rsidP="00F016AF">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E0E9193" w14:textId="77777777" w:rsidR="00F016AF" w:rsidRDefault="00F016AF" w:rsidP="00F526AE">
            <w:pPr>
              <w:spacing w:before="0" w:after="160" w:line="259" w:lineRule="auto"/>
              <w:rPr>
                <w:rFonts w:asciiTheme="minorHAnsi" w:hAnsiTheme="minorHAnsi" w:cstheme="minorHAnsi"/>
                <w:sz w:val="20"/>
                <w:szCs w:val="20"/>
                <w:lang w:eastAsia="en-US"/>
              </w:rPr>
            </w:pPr>
          </w:p>
          <w:p w14:paraId="5980C968" w14:textId="77777777" w:rsidR="00F016AF" w:rsidRDefault="00F016AF" w:rsidP="00F526AE">
            <w:pPr>
              <w:spacing w:before="0" w:after="160" w:line="259" w:lineRule="auto"/>
              <w:rPr>
                <w:rFonts w:asciiTheme="minorHAnsi" w:hAnsiTheme="minorHAnsi" w:cstheme="minorHAnsi"/>
                <w:sz w:val="20"/>
                <w:szCs w:val="20"/>
                <w:lang w:eastAsia="en-US"/>
              </w:rPr>
            </w:pPr>
          </w:p>
          <w:p w14:paraId="7E47CB80" w14:textId="77777777" w:rsidR="00F016AF" w:rsidRDefault="00F016AF" w:rsidP="00F526AE">
            <w:pPr>
              <w:spacing w:before="0" w:after="160" w:line="259" w:lineRule="auto"/>
              <w:rPr>
                <w:rFonts w:asciiTheme="minorHAnsi" w:hAnsiTheme="minorHAnsi" w:cstheme="minorHAnsi"/>
                <w:sz w:val="20"/>
                <w:szCs w:val="20"/>
                <w:lang w:eastAsia="en-US"/>
              </w:rPr>
            </w:pPr>
          </w:p>
          <w:p w14:paraId="30572A4F" w14:textId="77777777" w:rsidR="00F016AF" w:rsidRDefault="00F016AF" w:rsidP="00F526AE">
            <w:pPr>
              <w:spacing w:before="0" w:after="160" w:line="259" w:lineRule="auto"/>
              <w:rPr>
                <w:rFonts w:asciiTheme="minorHAnsi" w:hAnsiTheme="minorHAnsi" w:cstheme="minorHAnsi"/>
                <w:sz w:val="20"/>
                <w:szCs w:val="20"/>
                <w:lang w:eastAsia="en-US"/>
              </w:rPr>
            </w:pPr>
          </w:p>
          <w:p w14:paraId="205E1B5F" w14:textId="1AFEE607"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002A54D7" w14:textId="77777777" w:rsidR="00F016AF" w:rsidRDefault="00F016AF" w:rsidP="00F526AE">
            <w:pPr>
              <w:spacing w:before="0" w:after="160" w:line="259" w:lineRule="auto"/>
              <w:rPr>
                <w:rFonts w:asciiTheme="minorHAnsi" w:hAnsiTheme="minorHAnsi" w:cstheme="minorHAnsi"/>
                <w:sz w:val="20"/>
                <w:szCs w:val="20"/>
                <w:lang w:eastAsia="en-US"/>
              </w:rPr>
            </w:pPr>
          </w:p>
          <w:p w14:paraId="121B5D0A" w14:textId="730568AF" w:rsidR="00F016AF" w:rsidRPr="00F526AE" w:rsidRDefault="00F016AF"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CBADF72" w14:textId="77777777" w:rsidTr="00F526AE">
        <w:trPr>
          <w:trHeight w:val="490"/>
        </w:trPr>
        <w:tc>
          <w:tcPr>
            <w:tcW w:w="506" w:type="dxa"/>
            <w:tcBorders>
              <w:top w:val="single" w:sz="4" w:space="0" w:color="auto"/>
              <w:left w:val="single" w:sz="4" w:space="0" w:color="auto"/>
              <w:right w:val="single" w:sz="4" w:space="0" w:color="auto"/>
            </w:tcBorders>
          </w:tcPr>
          <w:p w14:paraId="58E7F03B" w14:textId="28E6045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2)</w:t>
            </w:r>
          </w:p>
        </w:tc>
        <w:tc>
          <w:tcPr>
            <w:tcW w:w="4939" w:type="dxa"/>
            <w:tcBorders>
              <w:top w:val="single" w:sz="4" w:space="0" w:color="auto"/>
              <w:left w:val="single" w:sz="4" w:space="0" w:color="auto"/>
              <w:right w:val="single" w:sz="4" w:space="0" w:color="auto"/>
            </w:tcBorders>
          </w:tcPr>
          <w:p w14:paraId="54F7ED2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do rejestru oceny Wykonawców wykluczonych zgodnie z regulacjami obowiązującymi w poszczególnych Spółkach;</w:t>
            </w:r>
          </w:p>
        </w:tc>
        <w:tc>
          <w:tcPr>
            <w:tcW w:w="3769" w:type="dxa"/>
            <w:vMerge/>
            <w:tcBorders>
              <w:top w:val="single" w:sz="4" w:space="0" w:color="auto"/>
              <w:left w:val="single" w:sz="4" w:space="0" w:color="auto"/>
              <w:bottom w:val="single" w:sz="4" w:space="0" w:color="auto"/>
              <w:right w:val="single" w:sz="4" w:space="0" w:color="auto"/>
            </w:tcBorders>
            <w:vAlign w:val="center"/>
            <w:hideMark/>
          </w:tcPr>
          <w:p w14:paraId="465317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098AA89" w14:textId="77777777" w:rsidTr="00F526AE">
        <w:trPr>
          <w:trHeight w:val="687"/>
        </w:trPr>
        <w:tc>
          <w:tcPr>
            <w:tcW w:w="506" w:type="dxa"/>
            <w:tcBorders>
              <w:top w:val="single" w:sz="4" w:space="0" w:color="auto"/>
              <w:left w:val="single" w:sz="4" w:space="0" w:color="auto"/>
              <w:right w:val="single" w:sz="4" w:space="0" w:color="auto"/>
            </w:tcBorders>
          </w:tcPr>
          <w:p w14:paraId="281B2235" w14:textId="4B19E0D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3)</w:t>
            </w:r>
          </w:p>
        </w:tc>
        <w:tc>
          <w:tcPr>
            <w:tcW w:w="4939" w:type="dxa"/>
            <w:tcBorders>
              <w:top w:val="single" w:sz="4" w:space="0" w:color="auto"/>
              <w:left w:val="single" w:sz="4" w:space="0" w:color="auto"/>
              <w:right w:val="single" w:sz="4" w:space="0" w:color="auto"/>
            </w:tcBorders>
          </w:tcPr>
          <w:p w14:paraId="33FC2698" w14:textId="77777777" w:rsidR="00F526AE" w:rsidRPr="00F526AE" w:rsidDel="00EE1A6B"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zachodzą przesłanki </w:t>
            </w:r>
            <w:r w:rsidRPr="00F526AE">
              <w:rPr>
                <w:rFonts w:asciiTheme="minorHAnsi" w:eastAsia="Calibri" w:hAnsiTheme="minorHAnsi" w:cstheme="minorHAnsi"/>
                <w:color w:val="000000"/>
                <w:sz w:val="20"/>
                <w:szCs w:val="20"/>
                <w:lang w:eastAsia="en-US"/>
              </w:rPr>
              <w:t xml:space="preserve">określone w „Procedurze weryfikacji kontrahentów w Grupie ENEA”, </w:t>
            </w:r>
            <w:r w:rsidRPr="00F526AE">
              <w:rPr>
                <w:rFonts w:asciiTheme="minorHAnsi" w:eastAsia="Calibri" w:hAnsiTheme="minorHAnsi" w:cstheme="minorHAnsi"/>
                <w:sz w:val="20"/>
                <w:szCs w:val="20"/>
                <w:lang w:eastAsia="en-US"/>
              </w:rPr>
              <w:t>w odniesieniu do Postępowań przekraczających próg istotności zdefiniowany w ww. Procedurze;</w:t>
            </w:r>
          </w:p>
        </w:tc>
        <w:tc>
          <w:tcPr>
            <w:tcW w:w="3769" w:type="dxa"/>
            <w:vMerge/>
            <w:tcBorders>
              <w:top w:val="single" w:sz="4" w:space="0" w:color="auto"/>
              <w:left w:val="single" w:sz="4" w:space="0" w:color="auto"/>
              <w:bottom w:val="single" w:sz="4" w:space="0" w:color="auto"/>
              <w:right w:val="single" w:sz="4" w:space="0" w:color="auto"/>
            </w:tcBorders>
          </w:tcPr>
          <w:p w14:paraId="6B6158C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23F97AF5" w14:textId="77777777" w:rsidTr="00F526AE">
        <w:tc>
          <w:tcPr>
            <w:tcW w:w="506" w:type="dxa"/>
            <w:tcBorders>
              <w:top w:val="single" w:sz="4" w:space="0" w:color="auto"/>
              <w:left w:val="single" w:sz="4" w:space="0" w:color="auto"/>
              <w:bottom w:val="single" w:sz="4" w:space="0" w:color="auto"/>
              <w:right w:val="single" w:sz="4" w:space="0" w:color="auto"/>
            </w:tcBorders>
          </w:tcPr>
          <w:p w14:paraId="4BD2F933" w14:textId="75A6242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4)</w:t>
            </w:r>
          </w:p>
        </w:tc>
        <w:tc>
          <w:tcPr>
            <w:tcW w:w="4939" w:type="dxa"/>
            <w:tcBorders>
              <w:top w:val="single" w:sz="4" w:space="0" w:color="auto"/>
              <w:left w:val="single" w:sz="4" w:space="0" w:color="auto"/>
              <w:bottom w:val="single" w:sz="4" w:space="0" w:color="auto"/>
              <w:right w:val="single" w:sz="4" w:space="0" w:color="auto"/>
            </w:tcBorders>
          </w:tcPr>
          <w:p w14:paraId="77AEF2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doradzał lub w inny sposób był zaangażowany w przygotowanie Postępowania o udzielenie tego Zamówienia, a spowodowane tym zaangażowaniem zakłócenie konkurencji nie może być wyeliminowane </w:t>
            </w:r>
            <w:r w:rsidRPr="00F526AE">
              <w:rPr>
                <w:rFonts w:asciiTheme="minorHAnsi" w:eastAsia="Calibri" w:hAnsiTheme="minorHAnsi" w:cstheme="minorHAnsi"/>
                <w:sz w:val="20"/>
                <w:szCs w:val="20"/>
                <w:lang w:eastAsia="en-US"/>
              </w:rPr>
              <w:lastRenderedPageBreak/>
              <w:t>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tc>
        <w:tc>
          <w:tcPr>
            <w:tcW w:w="3769" w:type="dxa"/>
            <w:vMerge/>
            <w:tcBorders>
              <w:top w:val="single" w:sz="4" w:space="0" w:color="auto"/>
              <w:left w:val="single" w:sz="4" w:space="0" w:color="auto"/>
              <w:bottom w:val="single" w:sz="4" w:space="0" w:color="auto"/>
              <w:right w:val="single" w:sz="4" w:space="0" w:color="auto"/>
            </w:tcBorders>
          </w:tcPr>
          <w:p w14:paraId="0D9B903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637C219" w14:textId="77777777" w:rsidTr="00F526AE">
        <w:trPr>
          <w:trHeight w:val="495"/>
        </w:trPr>
        <w:tc>
          <w:tcPr>
            <w:tcW w:w="506" w:type="dxa"/>
            <w:tcBorders>
              <w:top w:val="single" w:sz="4" w:space="0" w:color="auto"/>
              <w:left w:val="single" w:sz="4" w:space="0" w:color="auto"/>
              <w:bottom w:val="single" w:sz="4" w:space="0" w:color="auto"/>
              <w:right w:val="single" w:sz="4" w:space="0" w:color="auto"/>
            </w:tcBorders>
          </w:tcPr>
          <w:p w14:paraId="34EEDA1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6)</w:t>
            </w:r>
          </w:p>
        </w:tc>
        <w:tc>
          <w:tcPr>
            <w:tcW w:w="4939" w:type="dxa"/>
            <w:tcBorders>
              <w:top w:val="single" w:sz="4" w:space="0" w:color="auto"/>
              <w:left w:val="single" w:sz="4" w:space="0" w:color="auto"/>
              <w:bottom w:val="single" w:sz="4" w:space="0" w:color="auto"/>
              <w:right w:val="single" w:sz="4" w:space="0" w:color="auto"/>
            </w:tcBorders>
          </w:tcPr>
          <w:p w14:paraId="4A30F945"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złożył nieprawdziwe informacje mające lub mogące mieć wpływ na wynik Postępowania;</w:t>
            </w:r>
          </w:p>
        </w:tc>
        <w:tc>
          <w:tcPr>
            <w:tcW w:w="3769" w:type="dxa"/>
            <w:vMerge/>
            <w:tcBorders>
              <w:top w:val="single" w:sz="4" w:space="0" w:color="auto"/>
              <w:left w:val="single" w:sz="4" w:space="0" w:color="auto"/>
              <w:bottom w:val="single" w:sz="4" w:space="0" w:color="auto"/>
              <w:right w:val="single" w:sz="4" w:space="0" w:color="auto"/>
            </w:tcBorders>
          </w:tcPr>
          <w:p w14:paraId="53D7BB42"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F6248FF" w14:textId="77777777" w:rsidTr="00F526AE">
        <w:trPr>
          <w:trHeight w:val="191"/>
        </w:trPr>
        <w:tc>
          <w:tcPr>
            <w:tcW w:w="506" w:type="dxa"/>
            <w:tcBorders>
              <w:top w:val="single" w:sz="4" w:space="0" w:color="auto"/>
              <w:left w:val="single" w:sz="4" w:space="0" w:color="auto"/>
              <w:bottom w:val="single" w:sz="4" w:space="0" w:color="auto"/>
              <w:right w:val="single" w:sz="4" w:space="0" w:color="auto"/>
            </w:tcBorders>
          </w:tcPr>
          <w:p w14:paraId="741DFADE"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7)</w:t>
            </w:r>
          </w:p>
        </w:tc>
        <w:tc>
          <w:tcPr>
            <w:tcW w:w="4939" w:type="dxa"/>
            <w:tcBorders>
              <w:top w:val="single" w:sz="4" w:space="0" w:color="auto"/>
              <w:left w:val="single" w:sz="4" w:space="0" w:color="auto"/>
              <w:bottom w:val="single" w:sz="4" w:space="0" w:color="auto"/>
              <w:right w:val="single" w:sz="4" w:space="0" w:color="auto"/>
            </w:tcBorders>
          </w:tcPr>
          <w:p w14:paraId="3D2E02E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na Listy Sankcyjne</w:t>
            </w:r>
            <w:r w:rsidRPr="00F526AE">
              <w:rPr>
                <w:rFonts w:asciiTheme="minorHAnsi" w:eastAsia="Calibri" w:hAnsiTheme="minorHAnsi" w:cstheme="minorHAnsi"/>
                <w:sz w:val="20"/>
                <w:szCs w:val="20"/>
                <w:vertAlign w:val="superscript"/>
                <w:lang w:eastAsia="en-US"/>
              </w:rPr>
              <w:footnoteReference w:id="2"/>
            </w:r>
            <w:r w:rsidRPr="00F526AE">
              <w:rPr>
                <w:rFonts w:asciiTheme="minorHAnsi" w:eastAsia="Calibri" w:hAnsiTheme="minorHAnsi" w:cstheme="minorHAnsi"/>
                <w:sz w:val="20"/>
                <w:szCs w:val="20"/>
                <w:lang w:eastAsia="en-US"/>
              </w:rPr>
              <w:t>;</w:t>
            </w:r>
          </w:p>
        </w:tc>
        <w:tc>
          <w:tcPr>
            <w:tcW w:w="3769" w:type="dxa"/>
            <w:vMerge/>
            <w:tcBorders>
              <w:top w:val="single" w:sz="4" w:space="0" w:color="auto"/>
              <w:left w:val="single" w:sz="4" w:space="0" w:color="auto"/>
              <w:bottom w:val="single" w:sz="4" w:space="0" w:color="auto"/>
              <w:right w:val="single" w:sz="4" w:space="0" w:color="auto"/>
            </w:tcBorders>
          </w:tcPr>
          <w:p w14:paraId="2932DD5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0BE8641F" w14:textId="77777777" w:rsidTr="00F526AE">
        <w:tc>
          <w:tcPr>
            <w:tcW w:w="506" w:type="dxa"/>
            <w:tcBorders>
              <w:top w:val="single" w:sz="4" w:space="0" w:color="auto"/>
              <w:left w:val="single" w:sz="4" w:space="0" w:color="auto"/>
              <w:bottom w:val="single" w:sz="4" w:space="0" w:color="auto"/>
              <w:right w:val="single" w:sz="4" w:space="0" w:color="auto"/>
            </w:tcBorders>
          </w:tcPr>
          <w:p w14:paraId="189711D1"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8)</w:t>
            </w:r>
          </w:p>
        </w:tc>
        <w:tc>
          <w:tcPr>
            <w:tcW w:w="4939" w:type="dxa"/>
            <w:tcBorders>
              <w:top w:val="single" w:sz="4" w:space="0" w:color="auto"/>
              <w:left w:val="single" w:sz="4" w:space="0" w:color="auto"/>
              <w:bottom w:val="single" w:sz="4" w:space="0" w:color="auto"/>
              <w:right w:val="single" w:sz="4" w:space="0" w:color="auto"/>
            </w:tcBorders>
          </w:tcPr>
          <w:p w14:paraId="769334B9"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Beneficjentem Rzeczywistym</w:t>
            </w:r>
            <w:r w:rsidRPr="00F526AE">
              <w:rPr>
                <w:rFonts w:asciiTheme="minorHAnsi" w:eastAsia="Calibri" w:hAnsiTheme="minorHAnsi" w:cstheme="minorHAnsi"/>
                <w:sz w:val="20"/>
                <w:szCs w:val="20"/>
                <w:vertAlign w:val="superscript"/>
                <w:lang w:eastAsia="en-US"/>
              </w:rPr>
              <w:footnoteReference w:id="3"/>
            </w:r>
            <w:r w:rsidRPr="00F526AE">
              <w:rPr>
                <w:rFonts w:asciiTheme="minorHAnsi" w:eastAsia="Calibri" w:hAnsiTheme="minorHAnsi" w:cstheme="minorHAnsi"/>
                <w:sz w:val="20"/>
                <w:szCs w:val="20"/>
                <w:lang w:eastAsia="en-US"/>
              </w:rPr>
              <w:t xml:space="preserve">: </w:t>
            </w:r>
          </w:p>
          <w:p w14:paraId="085A8716" w14:textId="77777777" w:rsidR="00F526AE" w:rsidRPr="00F526AE" w:rsidRDefault="00F526AE" w:rsidP="00F526AE">
            <w:pPr>
              <w:numPr>
                <w:ilvl w:val="0"/>
                <w:numId w:val="142"/>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jest osoba wpisana na Listy Sankcyjne lub </w:t>
            </w:r>
          </w:p>
          <w:p w14:paraId="13FCFD6F" w14:textId="77777777" w:rsidR="00F526AE" w:rsidRPr="00F526AE" w:rsidRDefault="00F526AE" w:rsidP="00F526AE">
            <w:pPr>
              <w:numPr>
                <w:ilvl w:val="0"/>
                <w:numId w:val="142"/>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była od dnia 24 lutego 2022 r. osoba wpisana na Listy Sankcyjne;</w:t>
            </w:r>
          </w:p>
        </w:tc>
        <w:tc>
          <w:tcPr>
            <w:tcW w:w="3769" w:type="dxa"/>
            <w:tcBorders>
              <w:top w:val="single" w:sz="4" w:space="0" w:color="auto"/>
              <w:left w:val="single" w:sz="4" w:space="0" w:color="auto"/>
              <w:bottom w:val="single" w:sz="4" w:space="0" w:color="auto"/>
              <w:right w:val="single" w:sz="4" w:space="0" w:color="auto"/>
            </w:tcBorders>
          </w:tcPr>
          <w:p w14:paraId="6B9345C4" w14:textId="7F0F44ED"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EB6618D" w14:textId="77777777" w:rsidTr="00F526AE">
        <w:trPr>
          <w:trHeight w:val="665"/>
        </w:trPr>
        <w:tc>
          <w:tcPr>
            <w:tcW w:w="506" w:type="dxa"/>
            <w:tcBorders>
              <w:top w:val="single" w:sz="4" w:space="0" w:color="auto"/>
              <w:left w:val="single" w:sz="4" w:space="0" w:color="auto"/>
              <w:bottom w:val="single" w:sz="4" w:space="0" w:color="auto"/>
              <w:right w:val="single" w:sz="4" w:space="0" w:color="auto"/>
            </w:tcBorders>
          </w:tcPr>
          <w:p w14:paraId="6D55ACB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9)</w:t>
            </w:r>
          </w:p>
        </w:tc>
        <w:tc>
          <w:tcPr>
            <w:tcW w:w="4939" w:type="dxa"/>
            <w:tcBorders>
              <w:top w:val="single" w:sz="4" w:space="0" w:color="auto"/>
              <w:left w:val="single" w:sz="4" w:space="0" w:color="auto"/>
              <w:bottom w:val="single" w:sz="4" w:space="0" w:color="auto"/>
              <w:right w:val="single" w:sz="4" w:space="0" w:color="auto"/>
            </w:tcBorders>
          </w:tcPr>
          <w:p w14:paraId="0AD0A056"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Jednostką Dominującą</w:t>
            </w:r>
            <w:r w:rsidRPr="00F526AE">
              <w:rPr>
                <w:rFonts w:asciiTheme="minorHAnsi" w:eastAsia="Calibri" w:hAnsiTheme="minorHAnsi" w:cstheme="minorHAnsi"/>
                <w:sz w:val="20"/>
                <w:szCs w:val="20"/>
                <w:vertAlign w:val="superscript"/>
                <w:lang w:eastAsia="en-US"/>
              </w:rPr>
              <w:footnoteReference w:id="4"/>
            </w:r>
            <w:r w:rsidRPr="00F526AE">
              <w:rPr>
                <w:rFonts w:asciiTheme="minorHAnsi" w:eastAsia="Calibri" w:hAnsiTheme="minorHAnsi" w:cstheme="minorHAnsi"/>
                <w:sz w:val="20"/>
                <w:szCs w:val="20"/>
                <w:lang w:eastAsia="en-US"/>
              </w:rPr>
              <w:t xml:space="preserve">: </w:t>
            </w:r>
          </w:p>
          <w:p w14:paraId="00A3B66C" w14:textId="07F7F1B1" w:rsidR="00F526AE" w:rsidRPr="00F526AE" w:rsidRDefault="00F526AE" w:rsidP="00F526AE">
            <w:pPr>
              <w:numPr>
                <w:ilvl w:val="0"/>
                <w:numId w:val="143"/>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 jest podmiot wpisany na Listy Sankcyjne lub </w:t>
            </w:r>
          </w:p>
          <w:p w14:paraId="239A0309" w14:textId="77777777" w:rsidR="00F526AE" w:rsidRPr="00F526AE" w:rsidRDefault="00F526AE" w:rsidP="00F526AE">
            <w:pPr>
              <w:numPr>
                <w:ilvl w:val="0"/>
                <w:numId w:val="143"/>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 od dnia 24 lutego 2022 r. podmiot wpisany na Listy Sankcyjne;</w:t>
            </w:r>
          </w:p>
        </w:tc>
        <w:tc>
          <w:tcPr>
            <w:tcW w:w="3769" w:type="dxa"/>
            <w:tcBorders>
              <w:top w:val="single" w:sz="4" w:space="0" w:color="auto"/>
              <w:left w:val="single" w:sz="4" w:space="0" w:color="auto"/>
              <w:bottom w:val="single" w:sz="4" w:space="0" w:color="auto"/>
              <w:right w:val="single" w:sz="4" w:space="0" w:color="auto"/>
            </w:tcBorders>
          </w:tcPr>
          <w:p w14:paraId="6C9657E2" w14:textId="4DFFB9D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049A9D0" w14:textId="77777777" w:rsidTr="00F526AE">
        <w:tc>
          <w:tcPr>
            <w:tcW w:w="506" w:type="dxa"/>
            <w:tcBorders>
              <w:top w:val="single" w:sz="4" w:space="0" w:color="auto"/>
              <w:left w:val="single" w:sz="4" w:space="0" w:color="auto"/>
              <w:bottom w:val="single" w:sz="4" w:space="0" w:color="auto"/>
              <w:right w:val="single" w:sz="4" w:space="0" w:color="auto"/>
            </w:tcBorders>
          </w:tcPr>
          <w:p w14:paraId="15C9402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10)</w:t>
            </w:r>
          </w:p>
        </w:tc>
        <w:tc>
          <w:tcPr>
            <w:tcW w:w="4939" w:type="dxa"/>
            <w:tcBorders>
              <w:top w:val="single" w:sz="4" w:space="0" w:color="auto"/>
              <w:left w:val="single" w:sz="4" w:space="0" w:color="auto"/>
              <w:bottom w:val="single" w:sz="4" w:space="0" w:color="auto"/>
              <w:right w:val="single" w:sz="4" w:space="0" w:color="auto"/>
            </w:tcBorders>
            <w:hideMark/>
          </w:tcPr>
          <w:p w14:paraId="64AF018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3769" w:type="dxa"/>
            <w:tcBorders>
              <w:top w:val="single" w:sz="4" w:space="0" w:color="auto"/>
              <w:left w:val="single" w:sz="4" w:space="0" w:color="auto"/>
              <w:bottom w:val="single" w:sz="4" w:space="0" w:color="auto"/>
              <w:right w:val="single" w:sz="4" w:space="0" w:color="auto"/>
            </w:tcBorders>
            <w:hideMark/>
          </w:tcPr>
          <w:p w14:paraId="28DA0DA1" w14:textId="1EEA626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01277E8" w14:textId="77777777" w:rsidTr="00F526AE">
        <w:tc>
          <w:tcPr>
            <w:tcW w:w="506" w:type="dxa"/>
            <w:tcBorders>
              <w:top w:val="single" w:sz="4" w:space="0" w:color="auto"/>
              <w:left w:val="single" w:sz="4" w:space="0" w:color="auto"/>
              <w:bottom w:val="single" w:sz="4" w:space="0" w:color="auto"/>
              <w:right w:val="single" w:sz="4" w:space="0" w:color="auto"/>
            </w:tcBorders>
          </w:tcPr>
          <w:p w14:paraId="35045F9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11)</w:t>
            </w:r>
          </w:p>
        </w:tc>
        <w:tc>
          <w:tcPr>
            <w:tcW w:w="4939" w:type="dxa"/>
            <w:tcBorders>
              <w:top w:val="single" w:sz="4" w:space="0" w:color="auto"/>
              <w:left w:val="single" w:sz="4" w:space="0" w:color="auto"/>
              <w:bottom w:val="single" w:sz="4" w:space="0" w:color="auto"/>
              <w:right w:val="single" w:sz="4" w:space="0" w:color="auto"/>
            </w:tcBorders>
            <w:hideMark/>
          </w:tcPr>
          <w:p w14:paraId="03D4D5B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769" w:type="dxa"/>
            <w:tcBorders>
              <w:top w:val="single" w:sz="4" w:space="0" w:color="auto"/>
              <w:left w:val="single" w:sz="4" w:space="0" w:color="auto"/>
              <w:bottom w:val="single" w:sz="4" w:space="0" w:color="auto"/>
              <w:right w:val="single" w:sz="4" w:space="0" w:color="auto"/>
            </w:tcBorders>
            <w:hideMark/>
          </w:tcPr>
          <w:p w14:paraId="1DA578A8" w14:textId="47AC46F5"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445A20B1" w14:textId="77777777" w:rsidTr="00F526AE">
        <w:trPr>
          <w:trHeight w:val="1572"/>
        </w:trPr>
        <w:tc>
          <w:tcPr>
            <w:tcW w:w="506" w:type="dxa"/>
            <w:tcBorders>
              <w:top w:val="single" w:sz="4" w:space="0" w:color="auto"/>
              <w:left w:val="single" w:sz="4" w:space="0" w:color="auto"/>
              <w:bottom w:val="single" w:sz="4" w:space="0" w:color="auto"/>
              <w:right w:val="single" w:sz="4" w:space="0" w:color="auto"/>
            </w:tcBorders>
          </w:tcPr>
          <w:p w14:paraId="0F8EE5F0"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12)</w:t>
            </w:r>
          </w:p>
        </w:tc>
        <w:tc>
          <w:tcPr>
            <w:tcW w:w="4939" w:type="dxa"/>
            <w:tcBorders>
              <w:top w:val="single" w:sz="4" w:space="0" w:color="auto"/>
              <w:left w:val="single" w:sz="4" w:space="0" w:color="auto"/>
              <w:bottom w:val="single" w:sz="4" w:space="0" w:color="auto"/>
              <w:right w:val="single" w:sz="4" w:space="0" w:color="auto"/>
            </w:tcBorders>
            <w:hideMark/>
          </w:tcPr>
          <w:p w14:paraId="7817D5F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wobec Wykonawcy zaistniała jedna z poniższych okoliczności:</w:t>
            </w:r>
          </w:p>
          <w:p w14:paraId="45786442"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a) otwarto jego likwidację, </w:t>
            </w:r>
          </w:p>
          <w:p w14:paraId="36AB17D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b) ogłoszono jego upadłość, </w:t>
            </w:r>
          </w:p>
          <w:p w14:paraId="5CBD464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lastRenderedPageBreak/>
              <w:t>c) jego aktywami zarządza likwidator lub sąd,</w:t>
            </w:r>
          </w:p>
          <w:p w14:paraId="643CEE39"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 zawarł układ z wierzycielami, </w:t>
            </w:r>
          </w:p>
          <w:p w14:paraId="108BECE8"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e) jego działalność gospodarcza jest zawieszona, albo</w:t>
            </w:r>
          </w:p>
          <w:p w14:paraId="630C3ED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f) znajduje się on w innej tego rodzaju sytuacji wynikającej z podobnej procedury przewidzianej w przepisach miejsca wszczęcia tej procedury;</w:t>
            </w:r>
          </w:p>
        </w:tc>
        <w:tc>
          <w:tcPr>
            <w:tcW w:w="3769" w:type="dxa"/>
            <w:tcBorders>
              <w:top w:val="single" w:sz="4" w:space="0" w:color="auto"/>
              <w:left w:val="single" w:sz="4" w:space="0" w:color="auto"/>
              <w:bottom w:val="single" w:sz="4" w:space="0" w:color="auto"/>
              <w:right w:val="single" w:sz="4" w:space="0" w:color="auto"/>
            </w:tcBorders>
            <w:hideMark/>
          </w:tcPr>
          <w:p w14:paraId="76DE2C65" w14:textId="554C5D9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6D0B6338" w14:textId="77777777" w:rsidTr="00F526AE">
        <w:tc>
          <w:tcPr>
            <w:tcW w:w="506" w:type="dxa"/>
            <w:tcBorders>
              <w:top w:val="single" w:sz="4" w:space="0" w:color="auto"/>
              <w:left w:val="single" w:sz="4" w:space="0" w:color="auto"/>
              <w:bottom w:val="single" w:sz="4" w:space="0" w:color="auto"/>
              <w:right w:val="single" w:sz="4" w:space="0" w:color="auto"/>
            </w:tcBorders>
          </w:tcPr>
          <w:p w14:paraId="50A505D5"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13)</w:t>
            </w:r>
          </w:p>
        </w:tc>
        <w:tc>
          <w:tcPr>
            <w:tcW w:w="4939" w:type="dxa"/>
            <w:tcBorders>
              <w:top w:val="single" w:sz="4" w:space="0" w:color="auto"/>
              <w:left w:val="single" w:sz="4" w:space="0" w:color="auto"/>
              <w:bottom w:val="single" w:sz="4" w:space="0" w:color="auto"/>
              <w:right w:val="single" w:sz="4" w:space="0" w:color="auto"/>
            </w:tcBorders>
          </w:tcPr>
          <w:p w14:paraId="65DDACEB"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skazano go za przestępstwo, o którym mowa w art. 108 ust. 1 pkt 1 PZP.</w:t>
            </w:r>
          </w:p>
        </w:tc>
        <w:tc>
          <w:tcPr>
            <w:tcW w:w="3769" w:type="dxa"/>
            <w:tcBorders>
              <w:top w:val="single" w:sz="4" w:space="0" w:color="auto"/>
              <w:left w:val="single" w:sz="4" w:space="0" w:color="auto"/>
              <w:bottom w:val="single" w:sz="4" w:space="0" w:color="auto"/>
              <w:right w:val="single" w:sz="4" w:space="0" w:color="auto"/>
            </w:tcBorders>
          </w:tcPr>
          <w:p w14:paraId="4857D822" w14:textId="08740E54"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bl>
    <w:tbl>
      <w:tblPr>
        <w:tblStyle w:val="Raporttabela2"/>
        <w:tblW w:w="0" w:type="auto"/>
        <w:tblLook w:val="04A0" w:firstRow="1" w:lastRow="0" w:firstColumn="1" w:lastColumn="0" w:noHBand="0" w:noVBand="1"/>
      </w:tblPr>
      <w:tblGrid>
        <w:gridCol w:w="9062"/>
      </w:tblGrid>
      <w:tr w:rsidR="00F016AF" w:rsidRPr="00F016AF" w14:paraId="562FEDE4" w14:textId="77777777" w:rsidTr="00145744">
        <w:tc>
          <w:tcPr>
            <w:tcW w:w="9062" w:type="dxa"/>
            <w:shd w:val="clear" w:color="auto" w:fill="EEECE1" w:themeFill="background2"/>
            <w:vAlign w:val="center"/>
          </w:tcPr>
          <w:p w14:paraId="113FC331" w14:textId="372FC815" w:rsidR="00F016AF" w:rsidRPr="00F016AF" w:rsidRDefault="00F016AF" w:rsidP="00F016AF">
            <w:pPr>
              <w:spacing w:before="0" w:line="276" w:lineRule="auto"/>
              <w:ind w:left="360"/>
              <w:rPr>
                <w:rFonts w:asciiTheme="minorHAnsi" w:hAnsiTheme="minorHAnsi" w:cstheme="minorHAnsi"/>
                <w:b/>
                <w:iCs/>
                <w:sz w:val="20"/>
                <w:szCs w:val="20"/>
                <w:lang w:eastAsia="en-US"/>
              </w:rPr>
            </w:pPr>
            <w:r>
              <w:rPr>
                <w:rFonts w:asciiTheme="minorHAnsi" w:hAnsiTheme="minorHAnsi" w:cstheme="minorHAnsi"/>
                <w:b/>
                <w:iCs/>
                <w:sz w:val="20"/>
                <w:szCs w:val="20"/>
                <w:lang w:eastAsia="en-US"/>
              </w:rPr>
              <w:t xml:space="preserve">II </w:t>
            </w:r>
            <w:r w:rsidRPr="00F016AF">
              <w:rPr>
                <w:rFonts w:asciiTheme="minorHAnsi" w:hAnsiTheme="minorHAnsi" w:cstheme="minorHAnsi"/>
                <w:b/>
                <w:iCs/>
                <w:sz w:val="20"/>
                <w:szCs w:val="20"/>
                <w:lang w:eastAsia="en-US"/>
              </w:rPr>
              <w:t>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F016AF" w:rsidRPr="00F016AF" w14:paraId="5616BEAC" w14:textId="77777777" w:rsidTr="00145744">
        <w:tc>
          <w:tcPr>
            <w:tcW w:w="9062" w:type="dxa"/>
            <w:gridSpan w:val="2"/>
            <w:vAlign w:val="center"/>
          </w:tcPr>
          <w:p w14:paraId="07C61B6C" w14:textId="148BEC92" w:rsidR="00F016AF" w:rsidRPr="00F016AF" w:rsidRDefault="00F016AF" w:rsidP="00F016AF">
            <w:pPr>
              <w:numPr>
                <w:ilvl w:val="3"/>
                <w:numId w:val="22"/>
              </w:numPr>
              <w:spacing w:before="0" w:line="276" w:lineRule="auto"/>
              <w:ind w:left="457"/>
              <w:contextualSpacing/>
              <w:rPr>
                <w:rFonts w:asciiTheme="minorHAnsi" w:hAnsiTheme="minorHAnsi" w:cstheme="minorHAnsi"/>
                <w:iCs/>
                <w:sz w:val="20"/>
                <w:szCs w:val="20"/>
                <w:lang w:eastAsia="en-US"/>
              </w:rPr>
            </w:pPr>
            <w:r w:rsidRPr="00F016AF">
              <w:rPr>
                <w:rFonts w:asciiTheme="minorHAnsi" w:eastAsiaTheme="minorHAnsi" w:hAnsiTheme="minorHAnsi" w:cstheme="minorHAnsi"/>
                <w:b/>
                <w:sz w:val="20"/>
                <w:szCs w:val="20"/>
                <w:lang w:eastAsia="en-US"/>
              </w:rPr>
              <w:t xml:space="preserve">Wykonawca spełnia określone w </w:t>
            </w:r>
            <w:r w:rsidR="00E903D3">
              <w:rPr>
                <w:rFonts w:asciiTheme="minorHAnsi" w:eastAsiaTheme="minorHAnsi" w:hAnsiTheme="minorHAnsi" w:cstheme="minorHAnsi"/>
                <w:b/>
                <w:sz w:val="20"/>
                <w:szCs w:val="20"/>
                <w:lang w:eastAsia="en-US"/>
              </w:rPr>
              <w:t>Specyfikacji</w:t>
            </w:r>
            <w:r w:rsidRPr="00F016AF">
              <w:rPr>
                <w:rFonts w:asciiTheme="minorHAnsi" w:eastAsiaTheme="minorHAnsi" w:hAnsiTheme="minorHAnsi" w:cstheme="minorHAnsi"/>
                <w:b/>
                <w:sz w:val="20"/>
                <w:szCs w:val="20"/>
                <w:lang w:eastAsia="en-US"/>
              </w:rPr>
              <w:t xml:space="preserve"> warunki udziału w postępowaniu dotyczące posiadania niezbędnej wiedzy i doświadczenia oraz dysponowania odpowiednim potencjałem technicznym</w:t>
            </w:r>
            <w:r w:rsidRPr="00F016AF">
              <w:rPr>
                <w:rFonts w:asciiTheme="minorHAnsi" w:eastAsiaTheme="minorHAnsi" w:hAnsiTheme="minorHAnsi" w:cstheme="minorHAnsi"/>
                <w:b/>
                <w:sz w:val="20"/>
                <w:szCs w:val="20"/>
                <w:lang w:eastAsia="en-US"/>
              </w:rPr>
              <w:br/>
              <w:t>i osobami zdolnymi do wykonania Zamówienia i posiada wymagane zgodnie z WZ dokumenty:</w:t>
            </w:r>
          </w:p>
        </w:tc>
      </w:tr>
      <w:tr w:rsidR="00F016AF" w:rsidRPr="00F016AF" w14:paraId="7B09173B" w14:textId="77777777" w:rsidTr="00145744">
        <w:tc>
          <w:tcPr>
            <w:tcW w:w="6478" w:type="dxa"/>
            <w:vAlign w:val="center"/>
          </w:tcPr>
          <w:p w14:paraId="419DAE6A" w14:textId="5632E100" w:rsidR="00F016AF" w:rsidRPr="00F016AF" w:rsidRDefault="00F016AF" w:rsidP="00F016AF">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F016AF">
              <w:rPr>
                <w:rFonts w:asciiTheme="minorHAnsi" w:eastAsiaTheme="minorHAnsi" w:hAnsiTheme="minorHAnsi" w:cstheme="minorHAnsi"/>
                <w:i/>
                <w:sz w:val="20"/>
                <w:szCs w:val="20"/>
                <w:lang w:eastAsia="en-US"/>
              </w:rPr>
              <w:t xml:space="preserve">wykaz usług wykonanych w okresie ostatnich 5 lat przed upływem terminu składania Ofert, z podaniem ich wartości, przedmiotu, dat wykonania i podmiotów, na rzecz których dostawy zostały wykonane – zgodnie z pkt 6.1.1 </w:t>
            </w:r>
            <w:r w:rsidR="00E903D3">
              <w:rPr>
                <w:rFonts w:asciiTheme="minorHAnsi" w:eastAsiaTheme="minorHAnsi" w:hAnsiTheme="minorHAnsi" w:cstheme="minorHAnsi"/>
                <w:i/>
                <w:sz w:val="20"/>
                <w:szCs w:val="20"/>
                <w:lang w:eastAsia="en-US"/>
              </w:rPr>
              <w:t>Specyfikacji</w:t>
            </w:r>
            <w:r w:rsidRPr="00F016AF">
              <w:rPr>
                <w:rFonts w:asciiTheme="minorHAnsi" w:eastAsiaTheme="minorHAnsi" w:hAnsiTheme="minorHAnsi" w:cstheme="minorHAnsi"/>
                <w:i/>
                <w:sz w:val="20"/>
                <w:szCs w:val="20"/>
                <w:lang w:eastAsia="en-US"/>
              </w:rPr>
              <w:t>;</w:t>
            </w:r>
          </w:p>
        </w:tc>
        <w:tc>
          <w:tcPr>
            <w:tcW w:w="2584" w:type="dxa"/>
            <w:vAlign w:val="center"/>
          </w:tcPr>
          <w:p w14:paraId="593901DB" w14:textId="77777777" w:rsidR="00F016AF" w:rsidRPr="00F016AF" w:rsidRDefault="00F016AF" w:rsidP="00F016AF">
            <w:pPr>
              <w:spacing w:before="0" w:line="276" w:lineRule="auto"/>
              <w:ind w:left="-65"/>
              <w:contextualSpacing/>
              <w:jc w:val="center"/>
              <w:rPr>
                <w:rFonts w:asciiTheme="minorHAnsi" w:hAnsiTheme="minorHAnsi" w:cstheme="minorHAnsi"/>
                <w:iCs/>
                <w:sz w:val="20"/>
                <w:szCs w:val="20"/>
                <w:lang w:eastAsia="en-US"/>
              </w:rPr>
            </w:pPr>
            <w:r w:rsidRPr="00F016AF">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F016AF">
              <w:rPr>
                <w:rFonts w:asciiTheme="minorHAnsi" w:hAnsiTheme="minorHAnsi" w:cstheme="minorHAnsi"/>
                <w:iCs/>
                <w:sz w:val="20"/>
                <w:szCs w:val="20"/>
                <w:lang w:eastAsia="en-US"/>
              </w:rPr>
              <w:instrText xml:space="preserve"> FORMCHECKBOX </w:instrText>
            </w:r>
            <w:r w:rsidR="002E6ADA">
              <w:rPr>
                <w:rFonts w:asciiTheme="minorHAnsi" w:hAnsiTheme="minorHAnsi" w:cstheme="minorHAnsi"/>
                <w:iCs/>
                <w:sz w:val="20"/>
                <w:szCs w:val="20"/>
                <w:lang w:eastAsia="en-US"/>
              </w:rPr>
            </w:r>
            <w:r w:rsidR="002E6ADA">
              <w:rPr>
                <w:rFonts w:asciiTheme="minorHAnsi" w:hAnsiTheme="minorHAnsi" w:cstheme="minorHAnsi"/>
                <w:iCs/>
                <w:sz w:val="20"/>
                <w:szCs w:val="20"/>
                <w:lang w:eastAsia="en-US"/>
              </w:rPr>
              <w:fldChar w:fldCharType="separate"/>
            </w:r>
            <w:r w:rsidRPr="00F016AF">
              <w:rPr>
                <w:rFonts w:asciiTheme="minorHAnsi" w:hAnsiTheme="minorHAnsi" w:cstheme="minorHAnsi"/>
                <w:iCs/>
                <w:sz w:val="20"/>
                <w:szCs w:val="20"/>
                <w:lang w:eastAsia="en-US"/>
              </w:rPr>
              <w:fldChar w:fldCharType="end"/>
            </w:r>
            <w:r w:rsidRPr="00F016AF">
              <w:rPr>
                <w:rFonts w:asciiTheme="minorHAnsi" w:hAnsiTheme="minorHAnsi" w:cstheme="minorHAnsi"/>
                <w:iCs/>
                <w:sz w:val="20"/>
                <w:szCs w:val="20"/>
                <w:lang w:eastAsia="en-US"/>
              </w:rPr>
              <w:t xml:space="preserve"> tak / </w:t>
            </w:r>
            <w:r w:rsidRPr="00F016AF">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F016AF">
              <w:rPr>
                <w:rFonts w:asciiTheme="minorHAnsi" w:hAnsiTheme="minorHAnsi" w:cstheme="minorHAnsi"/>
                <w:iCs/>
                <w:sz w:val="20"/>
                <w:szCs w:val="20"/>
                <w:lang w:eastAsia="en-US"/>
              </w:rPr>
              <w:instrText xml:space="preserve"> FORMCHECKBOX </w:instrText>
            </w:r>
            <w:r w:rsidR="002E6ADA">
              <w:rPr>
                <w:rFonts w:asciiTheme="minorHAnsi" w:hAnsiTheme="minorHAnsi" w:cstheme="minorHAnsi"/>
                <w:iCs/>
                <w:sz w:val="20"/>
                <w:szCs w:val="20"/>
                <w:lang w:eastAsia="en-US"/>
              </w:rPr>
            </w:r>
            <w:r w:rsidR="002E6ADA">
              <w:rPr>
                <w:rFonts w:asciiTheme="minorHAnsi" w:hAnsiTheme="minorHAnsi" w:cstheme="minorHAnsi"/>
                <w:iCs/>
                <w:sz w:val="20"/>
                <w:szCs w:val="20"/>
                <w:lang w:eastAsia="en-US"/>
              </w:rPr>
              <w:fldChar w:fldCharType="separate"/>
            </w:r>
            <w:r w:rsidRPr="00F016AF">
              <w:rPr>
                <w:rFonts w:asciiTheme="minorHAnsi" w:hAnsiTheme="minorHAnsi" w:cstheme="minorHAnsi"/>
                <w:iCs/>
                <w:sz w:val="20"/>
                <w:szCs w:val="20"/>
                <w:lang w:eastAsia="en-US"/>
              </w:rPr>
              <w:fldChar w:fldCharType="end"/>
            </w:r>
            <w:r w:rsidRPr="00F016AF">
              <w:rPr>
                <w:rFonts w:asciiTheme="minorHAnsi" w:hAnsiTheme="minorHAnsi" w:cstheme="minorHAnsi"/>
                <w:iCs/>
                <w:sz w:val="20"/>
                <w:szCs w:val="20"/>
                <w:lang w:eastAsia="en-US"/>
              </w:rPr>
              <w:t xml:space="preserve"> nie</w:t>
            </w:r>
          </w:p>
        </w:tc>
      </w:tr>
      <w:tr w:rsidR="00F016AF" w:rsidRPr="00F016AF" w14:paraId="253BC709" w14:textId="77777777" w:rsidTr="00145744">
        <w:tc>
          <w:tcPr>
            <w:tcW w:w="6478" w:type="dxa"/>
            <w:vAlign w:val="center"/>
          </w:tcPr>
          <w:p w14:paraId="26CD291F" w14:textId="77777777" w:rsidR="00F016AF" w:rsidRPr="00F016AF" w:rsidRDefault="00F016AF" w:rsidP="00F016AF">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F016AF">
              <w:rPr>
                <w:rFonts w:asciiTheme="minorHAnsi" w:eastAsiaTheme="minorHAnsi" w:hAnsiTheme="minorHAnsi" w:cstheme="minorHAnsi"/>
                <w:i/>
                <w:sz w:val="20"/>
                <w:szCs w:val="20"/>
                <w:lang w:eastAsia="en-US"/>
              </w:rPr>
              <w:t>dokumenty potwierdzające należyte wykonanie usług</w:t>
            </w:r>
          </w:p>
        </w:tc>
        <w:tc>
          <w:tcPr>
            <w:tcW w:w="2584" w:type="dxa"/>
            <w:vAlign w:val="center"/>
          </w:tcPr>
          <w:p w14:paraId="27AF5950" w14:textId="77777777" w:rsidR="00F016AF" w:rsidRPr="00F016AF" w:rsidRDefault="00F016AF" w:rsidP="00F016AF">
            <w:pPr>
              <w:spacing w:before="0" w:line="276" w:lineRule="auto"/>
              <w:ind w:left="-65"/>
              <w:contextualSpacing/>
              <w:jc w:val="center"/>
              <w:rPr>
                <w:rFonts w:asciiTheme="minorHAnsi" w:hAnsiTheme="minorHAnsi" w:cstheme="minorHAnsi"/>
                <w:iCs/>
                <w:sz w:val="20"/>
                <w:szCs w:val="20"/>
                <w:lang w:eastAsia="en-US"/>
              </w:rPr>
            </w:pPr>
            <w:r w:rsidRPr="00F016AF">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F016AF">
              <w:rPr>
                <w:rFonts w:asciiTheme="minorHAnsi" w:hAnsiTheme="minorHAnsi" w:cstheme="minorHAnsi"/>
                <w:iCs/>
                <w:sz w:val="20"/>
                <w:szCs w:val="20"/>
                <w:lang w:eastAsia="en-US"/>
              </w:rPr>
              <w:instrText xml:space="preserve"> FORMCHECKBOX </w:instrText>
            </w:r>
            <w:r w:rsidR="002E6ADA">
              <w:rPr>
                <w:rFonts w:asciiTheme="minorHAnsi" w:hAnsiTheme="minorHAnsi" w:cstheme="minorHAnsi"/>
                <w:iCs/>
                <w:sz w:val="20"/>
                <w:szCs w:val="20"/>
                <w:lang w:eastAsia="en-US"/>
              </w:rPr>
            </w:r>
            <w:r w:rsidR="002E6ADA">
              <w:rPr>
                <w:rFonts w:asciiTheme="minorHAnsi" w:hAnsiTheme="minorHAnsi" w:cstheme="minorHAnsi"/>
                <w:iCs/>
                <w:sz w:val="20"/>
                <w:szCs w:val="20"/>
                <w:lang w:eastAsia="en-US"/>
              </w:rPr>
              <w:fldChar w:fldCharType="separate"/>
            </w:r>
            <w:r w:rsidRPr="00F016AF">
              <w:rPr>
                <w:rFonts w:asciiTheme="minorHAnsi" w:hAnsiTheme="minorHAnsi" w:cstheme="minorHAnsi"/>
                <w:iCs/>
                <w:sz w:val="20"/>
                <w:szCs w:val="20"/>
                <w:lang w:eastAsia="en-US"/>
              </w:rPr>
              <w:fldChar w:fldCharType="end"/>
            </w:r>
            <w:r w:rsidRPr="00F016AF">
              <w:rPr>
                <w:rFonts w:asciiTheme="minorHAnsi" w:hAnsiTheme="minorHAnsi" w:cstheme="minorHAnsi"/>
                <w:iCs/>
                <w:sz w:val="20"/>
                <w:szCs w:val="20"/>
                <w:lang w:eastAsia="en-US"/>
              </w:rPr>
              <w:t xml:space="preserve"> tak / </w:t>
            </w:r>
            <w:r w:rsidRPr="00F016AF">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F016AF">
              <w:rPr>
                <w:rFonts w:asciiTheme="minorHAnsi" w:hAnsiTheme="minorHAnsi" w:cstheme="minorHAnsi"/>
                <w:iCs/>
                <w:sz w:val="20"/>
                <w:szCs w:val="20"/>
                <w:lang w:eastAsia="en-US"/>
              </w:rPr>
              <w:instrText xml:space="preserve"> FORMCHECKBOX </w:instrText>
            </w:r>
            <w:r w:rsidR="002E6ADA">
              <w:rPr>
                <w:rFonts w:asciiTheme="minorHAnsi" w:hAnsiTheme="minorHAnsi" w:cstheme="minorHAnsi"/>
                <w:iCs/>
                <w:sz w:val="20"/>
                <w:szCs w:val="20"/>
                <w:lang w:eastAsia="en-US"/>
              </w:rPr>
            </w:r>
            <w:r w:rsidR="002E6ADA">
              <w:rPr>
                <w:rFonts w:asciiTheme="minorHAnsi" w:hAnsiTheme="minorHAnsi" w:cstheme="minorHAnsi"/>
                <w:iCs/>
                <w:sz w:val="20"/>
                <w:szCs w:val="20"/>
                <w:lang w:eastAsia="en-US"/>
              </w:rPr>
              <w:fldChar w:fldCharType="separate"/>
            </w:r>
            <w:r w:rsidRPr="00F016AF">
              <w:rPr>
                <w:rFonts w:asciiTheme="minorHAnsi" w:hAnsiTheme="minorHAnsi" w:cstheme="minorHAnsi"/>
                <w:iCs/>
                <w:sz w:val="20"/>
                <w:szCs w:val="20"/>
                <w:lang w:eastAsia="en-US"/>
              </w:rPr>
              <w:fldChar w:fldCharType="end"/>
            </w:r>
            <w:r w:rsidRPr="00F016AF">
              <w:rPr>
                <w:rFonts w:asciiTheme="minorHAnsi" w:hAnsiTheme="minorHAnsi" w:cstheme="minorHAnsi"/>
                <w:iCs/>
                <w:sz w:val="20"/>
                <w:szCs w:val="20"/>
                <w:lang w:eastAsia="en-US"/>
              </w:rPr>
              <w:t xml:space="preserve"> nie</w:t>
            </w:r>
          </w:p>
          <w:p w14:paraId="0D021DBE" w14:textId="77777777" w:rsidR="00F016AF" w:rsidRPr="00F016AF" w:rsidRDefault="00F016AF" w:rsidP="00F016AF">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F016AF" w:rsidRPr="00F016AF" w14:paraId="5D9258CA" w14:textId="77777777" w:rsidTr="00145744">
        <w:tc>
          <w:tcPr>
            <w:tcW w:w="9062" w:type="dxa"/>
          </w:tcPr>
          <w:p w14:paraId="014F62EA" w14:textId="7ED02B08" w:rsidR="00F016AF" w:rsidRPr="00F016AF" w:rsidRDefault="00F016AF" w:rsidP="00F016AF">
            <w:pPr>
              <w:numPr>
                <w:ilvl w:val="0"/>
                <w:numId w:val="100"/>
              </w:numPr>
              <w:spacing w:before="0" w:line="276" w:lineRule="auto"/>
              <w:ind w:left="589" w:hanging="425"/>
              <w:contextualSpacing/>
              <w:rPr>
                <w:rFonts w:asciiTheme="minorHAnsi" w:hAnsiTheme="minorHAnsi" w:cstheme="minorHAnsi"/>
                <w:b/>
                <w:iCs/>
                <w:sz w:val="20"/>
                <w:szCs w:val="20"/>
                <w:lang w:eastAsia="en-US"/>
              </w:rPr>
            </w:pPr>
            <w:r w:rsidRPr="00F016AF">
              <w:rPr>
                <w:rFonts w:asciiTheme="minorHAnsi" w:eastAsiaTheme="minorHAnsi" w:hAnsiTheme="minorHAnsi" w:cstheme="minorHAnsi"/>
                <w:b/>
                <w:sz w:val="20"/>
                <w:szCs w:val="20"/>
                <w:lang w:eastAsia="en-US"/>
              </w:rPr>
              <w:t xml:space="preserve">Wykonawca spełnia określone w </w:t>
            </w:r>
            <w:r w:rsidR="00E903D3">
              <w:rPr>
                <w:rFonts w:asciiTheme="minorHAnsi" w:eastAsiaTheme="minorHAnsi" w:hAnsiTheme="minorHAnsi" w:cstheme="minorHAnsi"/>
                <w:b/>
                <w:sz w:val="20"/>
                <w:szCs w:val="20"/>
                <w:lang w:eastAsia="en-US"/>
              </w:rPr>
              <w:t>Specyfikacji</w:t>
            </w:r>
            <w:r w:rsidRPr="00F016AF">
              <w:rPr>
                <w:rFonts w:asciiTheme="minorHAnsi" w:eastAsiaTheme="minorHAnsi" w:hAnsiTheme="minorHAnsi" w:cstheme="minorHAnsi"/>
                <w:b/>
                <w:sz w:val="20"/>
                <w:szCs w:val="20"/>
                <w:lang w:eastAsia="en-US"/>
              </w:rPr>
              <w:t xml:space="preserve"> warunki udziału w postępowaniu dotyczące sytuacji ekonomicznej lub finansowej zapewniającej wykonanie Zamówienia i posiada wymagane zgodnie z WZ dokumenty:</w:t>
            </w:r>
          </w:p>
        </w:tc>
      </w:tr>
    </w:tbl>
    <w:tbl>
      <w:tblPr>
        <w:tblStyle w:val="Tabela-Siatka15"/>
        <w:tblW w:w="0" w:type="auto"/>
        <w:tblLook w:val="04A0" w:firstRow="1" w:lastRow="0" w:firstColumn="1" w:lastColumn="0" w:noHBand="0" w:noVBand="1"/>
      </w:tblPr>
      <w:tblGrid>
        <w:gridCol w:w="6478"/>
        <w:gridCol w:w="2584"/>
      </w:tblGrid>
      <w:tr w:rsidR="00F016AF" w:rsidRPr="00F016AF" w14:paraId="29C88FF0" w14:textId="77777777" w:rsidTr="00145744">
        <w:tc>
          <w:tcPr>
            <w:tcW w:w="6478" w:type="dxa"/>
          </w:tcPr>
          <w:p w14:paraId="5265168C" w14:textId="6888F34D" w:rsidR="00F016AF" w:rsidRPr="00F016AF" w:rsidRDefault="00F016AF" w:rsidP="00F016AF">
            <w:pPr>
              <w:numPr>
                <w:ilvl w:val="0"/>
                <w:numId w:val="46"/>
              </w:numPr>
              <w:spacing w:before="0" w:line="276" w:lineRule="auto"/>
              <w:ind w:left="457"/>
              <w:contextualSpacing/>
              <w:rPr>
                <w:rFonts w:asciiTheme="minorHAnsi" w:eastAsiaTheme="minorHAnsi" w:hAnsiTheme="minorHAnsi" w:cstheme="minorHAnsi"/>
                <w:i/>
                <w:sz w:val="20"/>
                <w:szCs w:val="20"/>
                <w:lang w:eastAsia="en-US"/>
              </w:rPr>
            </w:pPr>
            <w:r w:rsidRPr="00F016AF">
              <w:rPr>
                <w:rFonts w:asciiTheme="minorHAnsi" w:eastAsiaTheme="minorHAnsi" w:hAnsiTheme="minorHAnsi" w:cstheme="minorHAnsi"/>
                <w:i/>
                <w:sz w:val="20"/>
                <w:szCs w:val="20"/>
                <w:lang w:eastAsia="en-US"/>
              </w:rPr>
              <w:t xml:space="preserve">posiadanie przez Wykonawcę ubezpieczenia od odpowiedzialności cywilnej w zakresie prowadzonej działalności gospodarczej, obejmującej - co najmniej - działalność związaną z przedmiotem Zamówienia na sumę gwarancyjną wskazaną w pkt 6.1.2 </w:t>
            </w:r>
            <w:r w:rsidR="00E903D3">
              <w:rPr>
                <w:rFonts w:asciiTheme="minorHAnsi" w:eastAsiaTheme="minorHAnsi" w:hAnsiTheme="minorHAnsi" w:cstheme="minorHAnsi"/>
                <w:i/>
                <w:sz w:val="20"/>
                <w:szCs w:val="20"/>
                <w:lang w:eastAsia="en-US"/>
              </w:rPr>
              <w:t>Specyfikacji</w:t>
            </w:r>
            <w:r w:rsidRPr="00F016AF">
              <w:rPr>
                <w:rFonts w:asciiTheme="minorHAnsi" w:eastAsiaTheme="minorHAnsi" w:hAnsiTheme="minorHAnsi" w:cstheme="minorHAnsi"/>
                <w:i/>
                <w:sz w:val="20"/>
                <w:szCs w:val="20"/>
                <w:lang w:eastAsia="en-US"/>
              </w:rPr>
              <w:t xml:space="preserve"> wraz z dokumentami potwierdzającymi, że Wykonawca jest ubezpieczony w powyższym zakresie</w:t>
            </w:r>
          </w:p>
        </w:tc>
        <w:tc>
          <w:tcPr>
            <w:tcW w:w="2584" w:type="dxa"/>
          </w:tcPr>
          <w:p w14:paraId="0B1EE403" w14:textId="77777777" w:rsidR="00F016AF" w:rsidRPr="00F016AF" w:rsidRDefault="00F016AF" w:rsidP="00F016AF">
            <w:pPr>
              <w:spacing w:before="0" w:after="200" w:line="276" w:lineRule="auto"/>
              <w:ind w:left="1080"/>
              <w:contextualSpacing/>
              <w:jc w:val="left"/>
              <w:rPr>
                <w:rFonts w:ascii="Calibri" w:hAnsi="Calibri" w:cs="Times New Roman"/>
                <w:iCs/>
                <w:sz w:val="20"/>
                <w:szCs w:val="20"/>
                <w:lang w:eastAsia="en-US"/>
              </w:rPr>
            </w:pPr>
          </w:p>
          <w:p w14:paraId="3B1DF0D3" w14:textId="77777777" w:rsidR="00F016AF" w:rsidRPr="00F016AF" w:rsidRDefault="00F016AF" w:rsidP="00F016AF">
            <w:pPr>
              <w:spacing w:before="0" w:after="200" w:line="276" w:lineRule="auto"/>
              <w:ind w:left="1080"/>
              <w:contextualSpacing/>
              <w:jc w:val="left"/>
              <w:rPr>
                <w:rFonts w:ascii="Calibri" w:hAnsi="Calibri" w:cs="Times New Roman"/>
                <w:iCs/>
                <w:sz w:val="20"/>
                <w:szCs w:val="20"/>
                <w:lang w:eastAsia="en-US"/>
              </w:rPr>
            </w:pPr>
          </w:p>
          <w:p w14:paraId="06ACAF2A" w14:textId="77777777" w:rsidR="00F016AF" w:rsidRPr="00F016AF" w:rsidRDefault="00F016AF" w:rsidP="00F016AF">
            <w:pPr>
              <w:spacing w:before="0" w:after="200" w:line="276" w:lineRule="auto"/>
              <w:ind w:left="640"/>
              <w:contextualSpacing/>
              <w:jc w:val="left"/>
              <w:rPr>
                <w:rFonts w:ascii="Calibri" w:hAnsi="Calibri" w:cs="Times New Roman"/>
                <w:iCs/>
                <w:sz w:val="20"/>
                <w:szCs w:val="20"/>
                <w:lang w:eastAsia="en-US"/>
              </w:rPr>
            </w:pPr>
            <w:r w:rsidRPr="00F016AF">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016AF">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016AF">
              <w:rPr>
                <w:rFonts w:asciiTheme="minorHAnsi" w:hAnsiTheme="minorHAnsi" w:cstheme="minorHAnsi"/>
                <w:sz w:val="20"/>
                <w:szCs w:val="20"/>
                <w:lang w:eastAsia="en-US"/>
              </w:rPr>
              <w:fldChar w:fldCharType="end"/>
            </w:r>
            <w:r w:rsidRPr="00F016AF">
              <w:rPr>
                <w:rFonts w:asciiTheme="minorHAnsi" w:hAnsiTheme="minorHAnsi" w:cstheme="minorHAnsi"/>
                <w:sz w:val="20"/>
                <w:szCs w:val="20"/>
                <w:lang w:eastAsia="en-US"/>
              </w:rPr>
              <w:t xml:space="preserve"> tak / </w:t>
            </w:r>
            <w:r w:rsidRPr="00F016AF">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016AF">
              <w:rPr>
                <w:rFonts w:asciiTheme="minorHAnsi" w:hAnsiTheme="minorHAnsi" w:cstheme="minorHAnsi"/>
                <w:sz w:val="20"/>
                <w:szCs w:val="20"/>
                <w:lang w:eastAsia="en-US"/>
              </w:rPr>
              <w:instrText xml:space="preserve"> FORMCHECKBOX </w:instrText>
            </w:r>
            <w:r w:rsidR="002E6ADA">
              <w:rPr>
                <w:rFonts w:asciiTheme="minorHAnsi" w:hAnsiTheme="minorHAnsi" w:cstheme="minorHAnsi"/>
                <w:sz w:val="20"/>
                <w:szCs w:val="20"/>
                <w:lang w:eastAsia="en-US"/>
              </w:rPr>
            </w:r>
            <w:r w:rsidR="002E6ADA">
              <w:rPr>
                <w:rFonts w:asciiTheme="minorHAnsi" w:hAnsiTheme="minorHAnsi" w:cstheme="minorHAnsi"/>
                <w:sz w:val="20"/>
                <w:szCs w:val="20"/>
                <w:lang w:eastAsia="en-US"/>
              </w:rPr>
              <w:fldChar w:fldCharType="separate"/>
            </w:r>
            <w:r w:rsidRPr="00F016AF">
              <w:rPr>
                <w:rFonts w:asciiTheme="minorHAnsi" w:hAnsiTheme="minorHAnsi" w:cstheme="minorHAnsi"/>
                <w:sz w:val="20"/>
                <w:szCs w:val="20"/>
                <w:lang w:eastAsia="en-US"/>
              </w:rPr>
              <w:fldChar w:fldCharType="end"/>
            </w:r>
            <w:r w:rsidRPr="00F016AF">
              <w:rPr>
                <w:rFonts w:asciiTheme="minorHAnsi" w:hAnsiTheme="minorHAnsi" w:cstheme="minorHAnsi"/>
                <w:sz w:val="20"/>
                <w:szCs w:val="20"/>
                <w:lang w:eastAsia="en-US"/>
              </w:rPr>
              <w:t xml:space="preserve"> nie</w:t>
            </w:r>
          </w:p>
        </w:tc>
      </w:tr>
    </w:tbl>
    <w:p w14:paraId="229F953C" w14:textId="77777777" w:rsidR="00F526AE" w:rsidRDefault="00F526AE" w:rsidP="00BC50B7">
      <w:pPr>
        <w:tabs>
          <w:tab w:val="left" w:pos="709"/>
        </w:tabs>
        <w:spacing w:before="0" w:line="276" w:lineRule="auto"/>
        <w:rPr>
          <w:rFonts w:asciiTheme="minorHAnsi" w:hAnsiTheme="minorHAnsi" w:cstheme="minorHAnsi"/>
          <w:b/>
          <w:sz w:val="20"/>
          <w:szCs w:val="20"/>
        </w:rPr>
      </w:pPr>
    </w:p>
    <w:p w14:paraId="58547907" w14:textId="77777777" w:rsidR="00F526AE" w:rsidRDefault="00F526AE" w:rsidP="00BC50B7">
      <w:pPr>
        <w:tabs>
          <w:tab w:val="left" w:pos="709"/>
        </w:tabs>
        <w:spacing w:before="0" w:line="276" w:lineRule="auto"/>
        <w:rPr>
          <w:rFonts w:asciiTheme="minorHAnsi" w:hAnsiTheme="minorHAnsi" w:cstheme="minorHAnsi"/>
          <w:b/>
          <w:sz w:val="20"/>
          <w:szCs w:val="20"/>
        </w:rPr>
      </w:pPr>
    </w:p>
    <w:p w14:paraId="5D169B2D" w14:textId="5F2CE4DA"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3F1BA406"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w:t>
      </w:r>
      <w:r w:rsidR="00BB6706">
        <w:rPr>
          <w:rFonts w:asciiTheme="minorHAnsi" w:hAnsiTheme="minorHAnsi" w:cstheme="minorHAnsi"/>
          <w:i/>
          <w:sz w:val="20"/>
          <w:szCs w:val="20"/>
        </w:rPr>
        <w:t>II</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4082817" w14:textId="3A97FD6B" w:rsidR="00605F75" w:rsidRPr="00BB6706" w:rsidRDefault="00132250" w:rsidP="00BB6706">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p>
    <w:p w14:paraId="14B230BC" w14:textId="77777777" w:rsidR="00F42A6F" w:rsidRDefault="00F42A6F" w:rsidP="003D3A2E">
      <w:pPr>
        <w:pStyle w:val="Nagwek4"/>
        <w:spacing w:before="0" w:after="0" w:line="276" w:lineRule="auto"/>
        <w:jc w:val="both"/>
        <w:rPr>
          <w:rFonts w:asciiTheme="minorHAnsi" w:hAnsiTheme="minorHAnsi" w:cstheme="minorHAnsi"/>
          <w:sz w:val="20"/>
          <w:szCs w:val="20"/>
          <w:u w:val="single"/>
        </w:rPr>
      </w:pPr>
    </w:p>
    <w:p w14:paraId="24159122" w14:textId="11B981B8"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73E1B202" w14:textId="77777777" w:rsidR="00BB6706" w:rsidRPr="00BB6706" w:rsidRDefault="00BB6706" w:rsidP="00BB6706">
      <w:pPr>
        <w:spacing w:before="0" w:line="276" w:lineRule="auto"/>
        <w:jc w:val="center"/>
        <w:rPr>
          <w:rFonts w:asciiTheme="minorHAnsi" w:hAnsiTheme="minorHAnsi" w:cstheme="minorHAnsi"/>
          <w:b/>
          <w:sz w:val="20"/>
          <w:szCs w:val="20"/>
        </w:rPr>
      </w:pPr>
      <w:r w:rsidRPr="00BB6706">
        <w:rPr>
          <w:rFonts w:asciiTheme="minorHAnsi" w:hAnsiTheme="minorHAnsi" w:cstheme="minorHAnsi"/>
          <w:b/>
          <w:sz w:val="20"/>
          <w:szCs w:val="20"/>
        </w:rPr>
        <w:t>Obsługa i administrowanie domkami kampingowymi położonymi w Rajgrodzie na działce oznaczonej numerem identyfikacyjnym 2400/12 przy ul. Leśnej, w sezonie letnim 2025</w:t>
      </w:r>
    </w:p>
    <w:p w14:paraId="010C6DE5" w14:textId="77777777" w:rsidR="001E3EE8" w:rsidRPr="003D3A2E" w:rsidRDefault="001E3EE8"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F7A446B"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3476E326" w14:textId="77777777" w:rsidR="00BB6706" w:rsidRPr="00BB6706" w:rsidRDefault="00BB6706" w:rsidP="00BB6706">
      <w:pPr>
        <w:spacing w:before="0" w:line="276" w:lineRule="auto"/>
        <w:jc w:val="center"/>
        <w:rPr>
          <w:rFonts w:asciiTheme="minorHAnsi" w:hAnsiTheme="minorHAnsi" w:cstheme="minorHAnsi"/>
          <w:b/>
          <w:sz w:val="20"/>
          <w:szCs w:val="20"/>
        </w:rPr>
      </w:pPr>
      <w:r w:rsidRPr="00BB6706">
        <w:rPr>
          <w:rFonts w:asciiTheme="minorHAnsi" w:hAnsiTheme="minorHAnsi" w:cstheme="minorHAnsi"/>
          <w:b/>
          <w:sz w:val="20"/>
          <w:szCs w:val="20"/>
        </w:rPr>
        <w:t>Obsługa i administrowanie domkami kampingowymi położonymi w Rajgrodzie na działce oznaczonej numerem identyfikacyjnym 2400/12 przy ul. Leśnej, w sezonie letnim 2025</w:t>
      </w:r>
    </w:p>
    <w:p w14:paraId="65EFC5D7" w14:textId="77777777" w:rsidR="001E3EE8" w:rsidRDefault="001E3EE8" w:rsidP="003D3A2E">
      <w:pPr>
        <w:pStyle w:val="Tekstpodstawowy"/>
        <w:tabs>
          <w:tab w:val="left" w:pos="709"/>
        </w:tabs>
        <w:spacing w:after="0" w:line="276" w:lineRule="auto"/>
        <w:jc w:val="both"/>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4FF4FC59" w14:textId="77777777" w:rsidR="00BB6706" w:rsidRPr="00BB6706" w:rsidRDefault="00BB6706" w:rsidP="00BB6706">
      <w:pPr>
        <w:spacing w:before="0" w:line="276" w:lineRule="auto"/>
        <w:jc w:val="center"/>
        <w:rPr>
          <w:rFonts w:asciiTheme="minorHAnsi" w:hAnsiTheme="minorHAnsi" w:cstheme="minorHAnsi"/>
          <w:b/>
          <w:sz w:val="20"/>
          <w:szCs w:val="20"/>
        </w:rPr>
      </w:pPr>
      <w:r w:rsidRPr="00BB6706">
        <w:rPr>
          <w:rFonts w:asciiTheme="minorHAnsi" w:hAnsiTheme="minorHAnsi" w:cstheme="minorHAnsi"/>
          <w:b/>
          <w:sz w:val="20"/>
          <w:szCs w:val="20"/>
        </w:rPr>
        <w:t>Obsługa i administrowanie domkami kampingowymi położonymi w Rajgrodzie na działce oznaczonej numerem identyfikacyjnym 2400/12 przy ul. Leśnej, w sezonie letnim 2025</w:t>
      </w:r>
    </w:p>
    <w:p w14:paraId="5E7D7559" w14:textId="01A8FD6A"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1CA09665"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BB6706" w:rsidRPr="00BB6706">
        <w:rPr>
          <w:rFonts w:asciiTheme="minorHAnsi" w:hAnsiTheme="minorHAnsi" w:cstheme="minorHAnsi"/>
          <w:b/>
          <w:sz w:val="20"/>
          <w:szCs w:val="20"/>
        </w:rPr>
        <w:t>2810/RW10/OB/KZ/2025/00000</w:t>
      </w:r>
      <w:r w:rsidR="00D942EC">
        <w:rPr>
          <w:rFonts w:asciiTheme="minorHAnsi" w:hAnsiTheme="minorHAnsi" w:cstheme="minorHAnsi"/>
          <w:b/>
          <w:sz w:val="20"/>
          <w:szCs w:val="20"/>
        </w:rPr>
        <w:t>33319</w:t>
      </w:r>
      <w:r w:rsidR="00B1046A" w:rsidRPr="00BB6706">
        <w:rPr>
          <w:rFonts w:asciiTheme="minorHAnsi" w:hAnsiTheme="minorHAnsi" w:cstheme="minorHAnsi"/>
          <w:b/>
          <w:sz w:val="20"/>
          <w:szCs w:val="20"/>
        </w:rPr>
        <w:t>.</w:t>
      </w:r>
    </w:p>
    <w:p w14:paraId="05E3E4AC"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hAnsiTheme="minorHAnsi" w:cstheme="minorHAnsi"/>
          <w:sz w:val="20"/>
          <w:szCs w:val="20"/>
        </w:rPr>
        <w:t>Na podstawie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Administratorem danych osobowych osób fizycznych w rozumieniu swoich pracowników, współpracowników, przedstawicieli, reprezentantów albo innych osób w związku z zawarciem i wykonaniem Umowy (dalej: Osoby Fizyczne), w tym ze strony Oferenta, jest Enea Ciepło sp. z o.o. adres: ul. Warszawska 27, 15-062 Białystok (dalej: Administrator), natomiast danych osobowych pracowników, współpracowników oraz osób świadczących usługi na podstawie umów cywilnoprawnych w Enea Ciepło sp. z o.o. Oddział Elektrociepłownia Białystok z siedzibą w Białymstoku, w związku z zawarciem i wykonaniem niniejszej Umowy (dalej: Osoby Fizyczne) jest Enea Ciepło sp. z o.o. Oddział Elektrociepłownia Białystok z siedzibą w Białymstoku, adres: ul. Gen. Władysława Andersa 15,  15-214 Białystok (dalej: Administrator).</w:t>
      </w:r>
    </w:p>
    <w:p w14:paraId="12C8542F"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hAnsiTheme="minorHAnsi" w:cstheme="minorHAnsi"/>
          <w:sz w:val="20"/>
          <w:szCs w:val="20"/>
        </w:rPr>
        <w:t>We wszystkich sprawach związanych z ochroną i przetwarzaniem danych osobowych Osób Fizycznych można kontaktować się z Inspektorem Ochrony Danych Osobowych, w związku z ust. 1.1 powyżej, odpowiednio:</w:t>
      </w:r>
    </w:p>
    <w:p w14:paraId="2A523D4E" w14:textId="77777777" w:rsidR="0053405E" w:rsidRPr="00924101" w:rsidRDefault="0053405E" w:rsidP="00B6059C">
      <w:pPr>
        <w:numPr>
          <w:ilvl w:val="0"/>
          <w:numId w:val="129"/>
        </w:numPr>
        <w:tabs>
          <w:tab w:val="left" w:pos="284"/>
        </w:tabs>
        <w:spacing w:before="0" w:line="276" w:lineRule="auto"/>
        <w:ind w:right="-2" w:firstLine="131"/>
        <w:rPr>
          <w:rFonts w:asciiTheme="minorHAnsi" w:hAnsiTheme="minorHAnsi" w:cstheme="minorHAnsi"/>
          <w:sz w:val="20"/>
          <w:szCs w:val="20"/>
        </w:rPr>
      </w:pPr>
      <w:r w:rsidRPr="00924101">
        <w:rPr>
          <w:rFonts w:asciiTheme="minorHAnsi" w:hAnsiTheme="minorHAnsi" w:cstheme="minorHAnsi"/>
          <w:sz w:val="20"/>
          <w:szCs w:val="20"/>
        </w:rPr>
        <w:t xml:space="preserve">Enea Ciepło sp. z o. o na adres poczty elektronicznej: </w:t>
      </w:r>
      <w:hyperlink r:id="rId19" w:history="1">
        <w:r w:rsidRPr="00924101">
          <w:rPr>
            <w:rFonts w:asciiTheme="minorHAnsi" w:hAnsiTheme="minorHAnsi" w:cstheme="minorHAnsi"/>
            <w:color w:val="0000FF"/>
            <w:sz w:val="20"/>
            <w:szCs w:val="20"/>
            <w:u w:val="single"/>
          </w:rPr>
          <w:t>eco.iod@enea.pl</w:t>
        </w:r>
      </w:hyperlink>
      <w:r w:rsidRPr="00924101">
        <w:rPr>
          <w:rFonts w:asciiTheme="minorHAnsi" w:hAnsiTheme="minorHAnsi" w:cstheme="minorHAnsi"/>
          <w:sz w:val="20"/>
          <w:szCs w:val="20"/>
        </w:rPr>
        <w:t xml:space="preserve"> lub</w:t>
      </w:r>
    </w:p>
    <w:p w14:paraId="3006B5F3" w14:textId="77777777" w:rsidR="0053405E" w:rsidRPr="00924101" w:rsidRDefault="0053405E" w:rsidP="00B6059C">
      <w:pPr>
        <w:numPr>
          <w:ilvl w:val="0"/>
          <w:numId w:val="129"/>
        </w:numPr>
        <w:tabs>
          <w:tab w:val="left" w:pos="284"/>
        </w:tabs>
        <w:spacing w:before="0" w:line="276" w:lineRule="auto"/>
        <w:ind w:right="-2" w:firstLine="131"/>
        <w:rPr>
          <w:rFonts w:asciiTheme="minorHAnsi" w:hAnsiTheme="minorHAnsi" w:cstheme="minorHAnsi"/>
          <w:sz w:val="20"/>
          <w:szCs w:val="20"/>
        </w:rPr>
      </w:pPr>
      <w:r w:rsidRPr="00924101">
        <w:rPr>
          <w:rFonts w:asciiTheme="minorHAnsi" w:hAnsiTheme="minorHAnsi" w:cstheme="minorHAnsi"/>
          <w:sz w:val="20"/>
          <w:szCs w:val="20"/>
        </w:rPr>
        <w:t xml:space="preserve">Enea Ciepło sp. z o.o. Oddział Elektrociepłownia Białystok z siedzibą w Białymstoku na adres poczty elektronicznej: </w:t>
      </w:r>
      <w:hyperlink r:id="rId20" w:history="1">
        <w:r w:rsidRPr="00924101">
          <w:rPr>
            <w:rFonts w:asciiTheme="minorHAnsi" w:hAnsiTheme="minorHAnsi" w:cstheme="minorHAnsi"/>
            <w:color w:val="0000FF"/>
            <w:sz w:val="20"/>
            <w:szCs w:val="20"/>
            <w:u w:val="single"/>
          </w:rPr>
          <w:t>eco.oddzial.iod@enea.pl</w:t>
        </w:r>
      </w:hyperlink>
    </w:p>
    <w:p w14:paraId="0C7EF23D"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hAnsiTheme="minorHAnsi" w:cstheme="minorHAnsi"/>
          <w:sz w:val="20"/>
          <w:szCs w:val="20"/>
        </w:rPr>
        <w:t xml:space="preserve">Dane osobowe Osób Fizycznych przetwarzane będą w celach: </w:t>
      </w:r>
    </w:p>
    <w:p w14:paraId="7D1FC228" w14:textId="77777777" w:rsidR="0053405E" w:rsidRPr="00924101" w:rsidRDefault="0053405E" w:rsidP="00B6059C">
      <w:pPr>
        <w:numPr>
          <w:ilvl w:val="0"/>
          <w:numId w:val="104"/>
        </w:numPr>
        <w:tabs>
          <w:tab w:val="left" w:pos="284"/>
        </w:tabs>
        <w:spacing w:before="0" w:line="276" w:lineRule="auto"/>
        <w:ind w:left="1418" w:right="-2" w:hanging="567"/>
        <w:rPr>
          <w:rFonts w:asciiTheme="minorHAnsi" w:hAnsiTheme="minorHAnsi" w:cstheme="minorHAnsi"/>
          <w:sz w:val="20"/>
          <w:szCs w:val="20"/>
        </w:rPr>
      </w:pPr>
      <w:r w:rsidRPr="00924101">
        <w:rPr>
          <w:rFonts w:asciiTheme="minorHAnsi" w:hAnsiTheme="minorHAnsi" w:cstheme="minorHAnsi"/>
          <w:sz w:val="20"/>
          <w:szCs w:val="20"/>
        </w:rPr>
        <w:t>realizacji oraz rozliczenia usługi bądź umowy na podstawie art. 6 ust. 1 lit. b) i f) RODO;</w:t>
      </w:r>
    </w:p>
    <w:p w14:paraId="46687AFB" w14:textId="77777777" w:rsidR="0053405E" w:rsidRPr="00924101" w:rsidRDefault="0053405E" w:rsidP="00B6059C">
      <w:pPr>
        <w:numPr>
          <w:ilvl w:val="0"/>
          <w:numId w:val="104"/>
        </w:numPr>
        <w:tabs>
          <w:tab w:val="left" w:pos="284"/>
        </w:tabs>
        <w:spacing w:before="0" w:line="276" w:lineRule="auto"/>
        <w:ind w:left="1418" w:right="-2" w:hanging="567"/>
        <w:rPr>
          <w:rFonts w:asciiTheme="minorHAnsi" w:hAnsiTheme="minorHAnsi" w:cstheme="minorHAnsi"/>
          <w:sz w:val="20"/>
          <w:szCs w:val="20"/>
        </w:rPr>
      </w:pPr>
      <w:bookmarkStart w:id="25" w:name="_Hlk157508533"/>
      <w:r w:rsidRPr="00924101">
        <w:rPr>
          <w:rFonts w:asciiTheme="minorHAnsi" w:hAnsiTheme="minorHAnsi" w:cstheme="minorHAnsi"/>
          <w:sz w:val="20"/>
          <w:szCs w:val="20"/>
        </w:rPr>
        <w:t xml:space="preserve">realizacji </w:t>
      </w:r>
      <w:r w:rsidRPr="00924101">
        <w:rPr>
          <w:rFonts w:asciiTheme="minorHAnsi" w:hAnsiTheme="minorHAnsi" w:cstheme="minorHAnsi"/>
          <w:color w:val="000000"/>
          <w:sz w:val="20"/>
          <w:szCs w:val="20"/>
        </w:rPr>
        <w:t xml:space="preserve">obowiązków prawnych </w:t>
      </w:r>
      <w:r w:rsidRPr="00924101">
        <w:rPr>
          <w:rFonts w:asciiTheme="minorHAnsi" w:hAnsiTheme="minorHAnsi" w:cstheme="minorHAnsi"/>
          <w:sz w:val="20"/>
          <w:szCs w:val="20"/>
        </w:rPr>
        <w:t>sporządzenia i przechowywania dokumentacji (art. 6 ust. 1 lit. c) RODO);</w:t>
      </w:r>
    </w:p>
    <w:bookmarkEnd w:id="25"/>
    <w:p w14:paraId="3142D22A" w14:textId="77777777" w:rsidR="0053405E" w:rsidRPr="00924101" w:rsidRDefault="0053405E" w:rsidP="00B6059C">
      <w:pPr>
        <w:numPr>
          <w:ilvl w:val="0"/>
          <w:numId w:val="104"/>
        </w:numPr>
        <w:tabs>
          <w:tab w:val="left" w:pos="284"/>
        </w:tabs>
        <w:spacing w:before="0" w:line="276" w:lineRule="auto"/>
        <w:ind w:left="1418" w:right="-2" w:hanging="567"/>
        <w:rPr>
          <w:rFonts w:asciiTheme="minorHAnsi" w:hAnsiTheme="minorHAnsi" w:cstheme="minorHAnsi"/>
          <w:sz w:val="20"/>
          <w:szCs w:val="20"/>
        </w:rPr>
      </w:pPr>
      <w:r w:rsidRPr="00924101">
        <w:rPr>
          <w:rFonts w:asciiTheme="minorHAnsi" w:hAnsiTheme="minorHAnsi" w:cstheme="minorHAnsi"/>
          <w:sz w:val="20"/>
          <w:szCs w:val="20"/>
        </w:rPr>
        <w:t xml:space="preserve">nawiązywania kontaktów handlowych albo ustalenia, dochodzenia lub obrony roszczeń pomiędzy Osobą Fizyczną a Administratorem, co jest  uzasadnione interesem Administratora Danych (art. 6 ust. 1 lit. f) RODO). </w:t>
      </w:r>
    </w:p>
    <w:p w14:paraId="6B856D12"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hAnsiTheme="minorHAnsi" w:cstheme="minorHAnsi"/>
          <w:sz w:val="20"/>
          <w:szCs w:val="20"/>
        </w:rPr>
        <w:t>Podanie danych osobowych przez Osoby Fizyczne dla celów o jakich mowa w ust. 3 powyżej jest dobrowolne, ale niezbędne do udziału w postępowaniu i wykonania umowy.</w:t>
      </w:r>
    </w:p>
    <w:p w14:paraId="78B6473E"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eastAsia="Calibri" w:hAnsiTheme="minorHAnsi" w:cstheme="minorHAnsi"/>
          <w:sz w:val="20"/>
          <w:szCs w:val="20"/>
          <w:lang w:eastAsia="en-US"/>
        </w:rPr>
        <w:t>Dane osobowe Osób Fizycznych będą przechowywane przez okres niezbędny dla realizacji celów dla jakich będą przetwarzane, po czym dane te będą przechowywane przez okres właściwy dla przedawnienia roszczeń wynikający z powszechnie obowiązujących przepisów prawa. Administrator może przechowywać dane osobowe przez dłuższy okres niż wskazany w poprzednim zdaniu, gdy wynika to z obowiązku nałożonego na Administratora przez przepisy prawa. Ponadto Administrator przechowuje przedmiotowe dane przez czas niezbędny do dochodzenia roszczeń.</w:t>
      </w:r>
    </w:p>
    <w:p w14:paraId="03D81189"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hAnsiTheme="minorHAnsi" w:cstheme="minorHAnsi"/>
          <w:sz w:val="20"/>
          <w:szCs w:val="20"/>
        </w:rPr>
        <w:t xml:space="preserve">Administrator może ujawnić dane osobowe Osób Fizycznych podmiotom upoważnionym na podstawie przepisów prawa. Ponadto odbiorcami, którym mogą być ujawnione dane osobowe Osób Fizycznych są podmioty, które świadczą Administratorowi usługi bankowe, prawne, doradcze, kurierskie, pocztowe. Administrator może powierzyć przetwarzanie danych osobowych podmiotom Grupy ENEA </w:t>
      </w:r>
      <w:r w:rsidRPr="00924101">
        <w:rPr>
          <w:rFonts w:asciiTheme="minorHAnsi" w:hAnsiTheme="minorHAnsi" w:cstheme="minorHAnsi"/>
          <w:color w:val="000000"/>
          <w:sz w:val="20"/>
          <w:szCs w:val="20"/>
        </w:rPr>
        <w:lastRenderedPageBreak/>
        <w:t>(https://www.enea.pl/bip/grupa-kapitalowa-enea)</w:t>
      </w:r>
      <w:r w:rsidRPr="00924101">
        <w:rPr>
          <w:rFonts w:asciiTheme="minorHAnsi" w:hAnsiTheme="minorHAnsi" w:cstheme="minorHAnsi"/>
          <w:sz w:val="20"/>
          <w:szCs w:val="20"/>
        </w:rPr>
        <w:t xml:space="preserve">, dostawcom usług lub produktów działającym na jego rzecz, w szczególności podmiotom świadczącym Administratorowi usługi IT, HR, księgowe, finansowe, serwisowe, agencyjne, niszczenia dokumentów. Administrator wymaga od takich podmiotów, zgodnego z przepisami prawa, adekwatnego stopnia ochrony prywatności i bezpieczeństwa danych osobowych przetwarzanych przez te podmioty w imieniu Administratora. </w:t>
      </w:r>
    </w:p>
    <w:p w14:paraId="13255990"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hAnsiTheme="minorHAnsi" w:cstheme="minorHAnsi"/>
          <w:sz w:val="20"/>
          <w:szCs w:val="20"/>
        </w:rPr>
        <w:t xml:space="preserve">Dane osobowe Osób Fizycznych nie będą przekazywane do państwa trzeciego lub organizacji międzynarodowej. </w:t>
      </w:r>
    </w:p>
    <w:p w14:paraId="1AE9A3E9"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bookmarkStart w:id="26" w:name="_Hlk182563355"/>
      <w:r w:rsidRPr="00924101">
        <w:rPr>
          <w:rFonts w:asciiTheme="minorHAnsi" w:hAnsiTheme="minorHAnsi" w:cstheme="minorHAnsi"/>
          <w:sz w:val="20"/>
          <w:szCs w:val="20"/>
        </w:rPr>
        <w:t>Dane osobowe Osób Fizycznych nie podlegają zautomatyzowanemu podejmowaniu decyzji, w tym profilowaniu związanemu z automatycznym podejmowaniem decyzji.</w:t>
      </w:r>
    </w:p>
    <w:bookmarkEnd w:id="26"/>
    <w:p w14:paraId="1041D6C6" w14:textId="77777777" w:rsidR="0053405E" w:rsidRPr="00924101" w:rsidRDefault="0053405E" w:rsidP="00B6059C">
      <w:pPr>
        <w:numPr>
          <w:ilvl w:val="1"/>
          <w:numId w:val="128"/>
        </w:numPr>
        <w:tabs>
          <w:tab w:val="left" w:pos="3402"/>
        </w:tabs>
        <w:spacing w:before="0" w:after="160" w:line="276" w:lineRule="auto"/>
        <w:ind w:left="714" w:hanging="357"/>
        <w:rPr>
          <w:rFonts w:asciiTheme="minorHAnsi" w:hAnsiTheme="minorHAnsi" w:cstheme="minorHAnsi"/>
          <w:sz w:val="20"/>
          <w:szCs w:val="20"/>
        </w:rPr>
      </w:pPr>
      <w:r w:rsidRPr="00924101">
        <w:rPr>
          <w:rFonts w:asciiTheme="minorHAnsi" w:hAnsiTheme="minorHAnsi" w:cstheme="minorHAnsi"/>
          <w:sz w:val="20"/>
          <w:szCs w:val="20"/>
        </w:rPr>
        <w:t>Osoba Fizyczna ma prawo żądania:</w:t>
      </w:r>
    </w:p>
    <w:p w14:paraId="48D91517" w14:textId="77777777" w:rsidR="0053405E" w:rsidRPr="00924101" w:rsidRDefault="0053405E" w:rsidP="00B6059C">
      <w:pPr>
        <w:numPr>
          <w:ilvl w:val="0"/>
          <w:numId w:val="103"/>
        </w:numPr>
        <w:tabs>
          <w:tab w:val="left" w:pos="284"/>
        </w:tabs>
        <w:spacing w:before="0" w:line="276" w:lineRule="auto"/>
        <w:ind w:right="-2" w:hanging="11"/>
        <w:rPr>
          <w:rFonts w:asciiTheme="minorHAnsi" w:hAnsiTheme="minorHAnsi" w:cstheme="minorHAnsi"/>
          <w:sz w:val="20"/>
          <w:szCs w:val="20"/>
        </w:rPr>
      </w:pPr>
      <w:r w:rsidRPr="00924101">
        <w:rPr>
          <w:rFonts w:asciiTheme="minorHAnsi" w:hAnsiTheme="minorHAnsi" w:cstheme="minorHAnsi"/>
          <w:sz w:val="20"/>
          <w:szCs w:val="20"/>
        </w:rPr>
        <w:t>dostępu do treści swoich danych - w granicach art. 15 RODO,</w:t>
      </w:r>
    </w:p>
    <w:p w14:paraId="4B0ADECF" w14:textId="77777777" w:rsidR="0053405E" w:rsidRPr="00924101" w:rsidRDefault="0053405E" w:rsidP="00B6059C">
      <w:pPr>
        <w:numPr>
          <w:ilvl w:val="0"/>
          <w:numId w:val="103"/>
        </w:numPr>
        <w:tabs>
          <w:tab w:val="left" w:pos="284"/>
        </w:tabs>
        <w:spacing w:before="0" w:line="276" w:lineRule="auto"/>
        <w:ind w:right="-2" w:hanging="11"/>
        <w:rPr>
          <w:rFonts w:asciiTheme="minorHAnsi" w:hAnsiTheme="minorHAnsi" w:cstheme="minorHAnsi"/>
          <w:sz w:val="20"/>
          <w:szCs w:val="20"/>
        </w:rPr>
      </w:pPr>
      <w:r w:rsidRPr="00924101">
        <w:rPr>
          <w:rFonts w:asciiTheme="minorHAnsi" w:hAnsiTheme="minorHAnsi" w:cstheme="minorHAnsi"/>
          <w:sz w:val="20"/>
          <w:szCs w:val="20"/>
        </w:rPr>
        <w:t>sprostowania swoich danych – w granicach art. 16 RODO,</w:t>
      </w:r>
    </w:p>
    <w:p w14:paraId="7B1281AA" w14:textId="77777777" w:rsidR="0053405E" w:rsidRPr="00924101" w:rsidRDefault="0053405E" w:rsidP="00B6059C">
      <w:pPr>
        <w:numPr>
          <w:ilvl w:val="0"/>
          <w:numId w:val="103"/>
        </w:numPr>
        <w:tabs>
          <w:tab w:val="left" w:pos="284"/>
        </w:tabs>
        <w:spacing w:before="0" w:line="276" w:lineRule="auto"/>
        <w:ind w:right="-2" w:hanging="11"/>
        <w:rPr>
          <w:rFonts w:asciiTheme="minorHAnsi" w:hAnsiTheme="minorHAnsi" w:cstheme="minorHAnsi"/>
          <w:sz w:val="20"/>
          <w:szCs w:val="20"/>
        </w:rPr>
      </w:pPr>
      <w:r w:rsidRPr="00924101">
        <w:rPr>
          <w:rFonts w:asciiTheme="minorHAnsi" w:hAnsiTheme="minorHAnsi" w:cstheme="minorHAnsi"/>
          <w:sz w:val="20"/>
          <w:szCs w:val="20"/>
        </w:rPr>
        <w:t>usunięcia swoich danych - w granicach art. 17 RODO,</w:t>
      </w:r>
    </w:p>
    <w:p w14:paraId="10054821" w14:textId="77777777" w:rsidR="0053405E" w:rsidRPr="00924101" w:rsidRDefault="0053405E" w:rsidP="00B6059C">
      <w:pPr>
        <w:numPr>
          <w:ilvl w:val="0"/>
          <w:numId w:val="103"/>
        </w:numPr>
        <w:tabs>
          <w:tab w:val="left" w:pos="284"/>
        </w:tabs>
        <w:spacing w:before="0" w:line="276" w:lineRule="auto"/>
        <w:ind w:right="-2" w:hanging="11"/>
        <w:rPr>
          <w:rFonts w:asciiTheme="minorHAnsi" w:hAnsiTheme="minorHAnsi" w:cstheme="minorHAnsi"/>
          <w:sz w:val="20"/>
          <w:szCs w:val="20"/>
        </w:rPr>
      </w:pPr>
      <w:r w:rsidRPr="00924101">
        <w:rPr>
          <w:rFonts w:asciiTheme="minorHAnsi" w:hAnsiTheme="minorHAnsi" w:cstheme="minorHAnsi"/>
          <w:sz w:val="20"/>
          <w:szCs w:val="20"/>
        </w:rPr>
        <w:t>ograniczenia przetwarzania - w granicach art. 18 RODO,</w:t>
      </w:r>
    </w:p>
    <w:p w14:paraId="35ACC6B9" w14:textId="77777777" w:rsidR="0053405E" w:rsidRPr="00924101" w:rsidRDefault="0053405E" w:rsidP="00B6059C">
      <w:pPr>
        <w:numPr>
          <w:ilvl w:val="0"/>
          <w:numId w:val="103"/>
        </w:numPr>
        <w:tabs>
          <w:tab w:val="left" w:pos="284"/>
        </w:tabs>
        <w:spacing w:before="0" w:line="276" w:lineRule="auto"/>
        <w:ind w:right="-2" w:hanging="11"/>
        <w:rPr>
          <w:rFonts w:asciiTheme="minorHAnsi" w:hAnsiTheme="minorHAnsi" w:cstheme="minorHAnsi"/>
          <w:sz w:val="20"/>
          <w:szCs w:val="20"/>
        </w:rPr>
      </w:pPr>
      <w:r w:rsidRPr="00924101">
        <w:rPr>
          <w:rFonts w:asciiTheme="minorHAnsi" w:hAnsiTheme="minorHAnsi" w:cstheme="minorHAnsi"/>
          <w:sz w:val="20"/>
          <w:szCs w:val="20"/>
        </w:rPr>
        <w:t>przenoszenia danych - w granicach art. 20 RODO,</w:t>
      </w:r>
    </w:p>
    <w:p w14:paraId="275304AD" w14:textId="014AE6D8" w:rsidR="0053405E" w:rsidRPr="00924101" w:rsidRDefault="0053405E" w:rsidP="00B6059C">
      <w:pPr>
        <w:numPr>
          <w:ilvl w:val="0"/>
          <w:numId w:val="103"/>
        </w:numPr>
        <w:tabs>
          <w:tab w:val="left" w:pos="284"/>
        </w:tabs>
        <w:spacing w:before="0" w:line="276" w:lineRule="auto"/>
        <w:ind w:right="-2" w:hanging="11"/>
        <w:rPr>
          <w:rFonts w:asciiTheme="minorHAnsi" w:hAnsiTheme="minorHAnsi" w:cstheme="minorHAnsi"/>
          <w:sz w:val="20"/>
          <w:szCs w:val="20"/>
        </w:rPr>
      </w:pPr>
      <w:r w:rsidRPr="00924101">
        <w:rPr>
          <w:rFonts w:asciiTheme="minorHAnsi" w:hAnsiTheme="minorHAnsi" w:cstheme="minorHAnsi"/>
          <w:sz w:val="20"/>
          <w:szCs w:val="20"/>
        </w:rPr>
        <w:t>wniesienia sprzeciwu (w przypadku przetwarzania na podstawie art. 6 ust. 1 lit. f) RODO) - w granicach art. 21 RODO .</w:t>
      </w:r>
    </w:p>
    <w:p w14:paraId="3186AC75" w14:textId="77777777" w:rsidR="0053405E" w:rsidRPr="00924101" w:rsidRDefault="0053405E" w:rsidP="0053405E">
      <w:pPr>
        <w:tabs>
          <w:tab w:val="left" w:pos="284"/>
        </w:tabs>
        <w:spacing w:before="0" w:line="276" w:lineRule="auto"/>
        <w:ind w:left="720" w:right="-2"/>
        <w:rPr>
          <w:rFonts w:asciiTheme="minorHAnsi" w:hAnsiTheme="minorHAnsi" w:cstheme="minorHAnsi"/>
          <w:sz w:val="20"/>
          <w:szCs w:val="20"/>
        </w:rPr>
      </w:pPr>
    </w:p>
    <w:p w14:paraId="36E736A4" w14:textId="77777777" w:rsidR="0053405E" w:rsidRPr="00924101" w:rsidRDefault="0053405E" w:rsidP="00B6059C">
      <w:pPr>
        <w:numPr>
          <w:ilvl w:val="1"/>
          <w:numId w:val="128"/>
        </w:numPr>
        <w:spacing w:before="0" w:line="276" w:lineRule="auto"/>
        <w:ind w:left="709" w:hanging="366"/>
        <w:rPr>
          <w:rFonts w:asciiTheme="minorHAnsi" w:hAnsiTheme="minorHAnsi" w:cstheme="minorHAnsi"/>
          <w:sz w:val="20"/>
          <w:szCs w:val="20"/>
        </w:rPr>
      </w:pPr>
      <w:r w:rsidRPr="00924101">
        <w:rPr>
          <w:rFonts w:asciiTheme="minorHAnsi" w:hAnsiTheme="minorHAnsi" w:cstheme="minorHAnsi"/>
          <w:sz w:val="20"/>
          <w:szCs w:val="20"/>
        </w:rPr>
        <w:t>Dane osobowe Osób Fizycznych nie podlegają zautomatyzowanemu podejmowaniu decyzji, w tym profilowaniu związanemu z automatycznym podejmowaniem decyzji.</w:t>
      </w:r>
    </w:p>
    <w:p w14:paraId="5F280A97" w14:textId="77777777" w:rsidR="0053405E" w:rsidRPr="00924101" w:rsidRDefault="0053405E" w:rsidP="00B6059C">
      <w:pPr>
        <w:numPr>
          <w:ilvl w:val="1"/>
          <w:numId w:val="128"/>
        </w:numPr>
        <w:spacing w:before="0" w:line="276" w:lineRule="auto"/>
        <w:ind w:left="709" w:hanging="366"/>
        <w:rPr>
          <w:rFonts w:asciiTheme="minorHAnsi" w:hAnsiTheme="minorHAnsi" w:cstheme="minorHAnsi"/>
          <w:sz w:val="20"/>
          <w:szCs w:val="20"/>
        </w:rPr>
      </w:pPr>
      <w:r w:rsidRPr="00924101">
        <w:rPr>
          <w:rFonts w:asciiTheme="minorHAnsi" w:hAnsiTheme="minorHAnsi" w:cstheme="minorHAnsi"/>
          <w:sz w:val="20"/>
          <w:szCs w:val="20"/>
        </w:rPr>
        <w:t>Realizacja powyższych praw może odbywać się poprzez przesłanie swoich żądań odpowiednio na adres poczty elektronicznej Inspektora Ochrony Danych wskazany w ust. 2.</w:t>
      </w:r>
    </w:p>
    <w:p w14:paraId="1E2B3AF8" w14:textId="77777777" w:rsidR="0053405E" w:rsidRPr="00924101" w:rsidRDefault="0053405E" w:rsidP="00B6059C">
      <w:pPr>
        <w:numPr>
          <w:ilvl w:val="1"/>
          <w:numId w:val="128"/>
        </w:numPr>
        <w:spacing w:before="0" w:line="276" w:lineRule="auto"/>
        <w:ind w:left="709" w:hanging="366"/>
        <w:rPr>
          <w:rFonts w:asciiTheme="minorHAnsi" w:hAnsiTheme="minorHAnsi" w:cstheme="minorHAnsi"/>
          <w:sz w:val="20"/>
          <w:szCs w:val="20"/>
        </w:rPr>
      </w:pPr>
      <w:r w:rsidRPr="00924101">
        <w:rPr>
          <w:rFonts w:asciiTheme="minorHAnsi" w:hAnsiTheme="minorHAnsi" w:cstheme="minorHAnsi"/>
          <w:sz w:val="20"/>
          <w:szCs w:val="20"/>
        </w:rPr>
        <w:t>Osobie Fizycznej przysługuje prawo wniesienia skargi do Prezesa Urzędu Ochrony Danych Osobowych, gdy uzna, iż przetwarzanie danych osobowych narusza przepisy.</w:t>
      </w:r>
    </w:p>
    <w:p w14:paraId="7B81F616" w14:textId="77777777" w:rsidR="0053405E" w:rsidRPr="00924101" w:rsidRDefault="0053405E" w:rsidP="0053405E">
      <w:pPr>
        <w:tabs>
          <w:tab w:val="left" w:pos="284"/>
        </w:tabs>
        <w:spacing w:before="0" w:line="276" w:lineRule="auto"/>
        <w:ind w:right="-2"/>
        <w:rPr>
          <w:rFonts w:asciiTheme="minorHAnsi" w:hAnsiTheme="minorHAnsi" w:cstheme="minorHAnsi"/>
          <w:sz w:val="20"/>
          <w:szCs w:val="20"/>
        </w:rPr>
      </w:pPr>
    </w:p>
    <w:p w14:paraId="43CA9A76" w14:textId="77777777" w:rsidR="0053405E" w:rsidRPr="00924101" w:rsidRDefault="0053405E" w:rsidP="0053405E">
      <w:pPr>
        <w:tabs>
          <w:tab w:val="left" w:pos="284"/>
        </w:tabs>
        <w:spacing w:before="0" w:line="276" w:lineRule="auto"/>
        <w:ind w:right="-2"/>
        <w:rPr>
          <w:rFonts w:asciiTheme="minorHAnsi" w:hAnsiTheme="minorHAnsi" w:cstheme="minorHAnsi"/>
          <w:sz w:val="20"/>
          <w:szCs w:val="20"/>
        </w:rPr>
      </w:pPr>
    </w:p>
    <w:p w14:paraId="4E946D12" w14:textId="77777777" w:rsidR="0053405E" w:rsidRPr="00924101" w:rsidRDefault="0053405E" w:rsidP="0053405E">
      <w:pPr>
        <w:tabs>
          <w:tab w:val="left" w:pos="284"/>
        </w:tabs>
        <w:spacing w:before="0" w:line="276" w:lineRule="auto"/>
        <w:ind w:right="-2"/>
        <w:rPr>
          <w:rFonts w:asciiTheme="minorHAnsi" w:hAnsiTheme="minorHAnsi" w:cstheme="minorHAnsi"/>
          <w:sz w:val="20"/>
          <w:szCs w:val="20"/>
        </w:rPr>
      </w:pPr>
      <w:r w:rsidRPr="00924101">
        <w:rPr>
          <w:rFonts w:asciiTheme="minorHAnsi" w:hAnsiTheme="minorHAnsi" w:cstheme="minorHAnsi"/>
          <w:b/>
          <w:bCs/>
          <w:sz w:val="20"/>
          <w:szCs w:val="20"/>
        </w:rPr>
        <w:t xml:space="preserve">Ponadto w przypadku gdy Osoba Fizyczna jest </w:t>
      </w:r>
      <w:r w:rsidRPr="00924101">
        <w:rPr>
          <w:rFonts w:asciiTheme="minorHAnsi" w:hAnsiTheme="minorHAnsi" w:cstheme="minorHAnsi"/>
          <w:b/>
          <w:bCs/>
          <w:sz w:val="20"/>
          <w:szCs w:val="20"/>
          <w:u w:val="single"/>
        </w:rPr>
        <w:t>reprezentantem</w:t>
      </w:r>
      <w:r w:rsidRPr="00924101">
        <w:rPr>
          <w:rFonts w:asciiTheme="minorHAnsi" w:hAnsiTheme="minorHAnsi" w:cstheme="minorHAnsi"/>
          <w:b/>
          <w:bCs/>
          <w:sz w:val="20"/>
          <w:szCs w:val="20"/>
        </w:rPr>
        <w:t xml:space="preserve"> Oferenta zgodnie z art. 14 RODO informujemy, iż:</w:t>
      </w:r>
    </w:p>
    <w:p w14:paraId="2F291AF7" w14:textId="765D53A1" w:rsidR="0053405E" w:rsidRPr="00924101" w:rsidRDefault="0053405E" w:rsidP="0053405E">
      <w:pPr>
        <w:tabs>
          <w:tab w:val="left" w:pos="284"/>
        </w:tabs>
        <w:spacing w:before="0" w:line="276" w:lineRule="auto"/>
        <w:ind w:right="-2"/>
        <w:rPr>
          <w:rFonts w:asciiTheme="minorHAnsi" w:hAnsiTheme="minorHAnsi" w:cstheme="minorHAnsi"/>
          <w:sz w:val="20"/>
          <w:szCs w:val="20"/>
        </w:rPr>
      </w:pPr>
      <w:r w:rsidRPr="00924101">
        <w:rPr>
          <w:rFonts w:asciiTheme="minorHAnsi" w:hAnsiTheme="minorHAnsi" w:cstheme="minorHAnsi"/>
          <w:b/>
          <w:bCs/>
          <w:sz w:val="20"/>
          <w:szCs w:val="20"/>
        </w:rPr>
        <w:t xml:space="preserve">[Źródło pochodzenia danych] </w:t>
      </w:r>
      <w:r w:rsidRPr="00924101">
        <w:rPr>
          <w:rFonts w:asciiTheme="minorHAnsi" w:hAnsiTheme="minorHAnsi" w:cstheme="minorHAnsi"/>
          <w:sz w:val="20"/>
          <w:szCs w:val="20"/>
        </w:rPr>
        <w:t>Dane osobowe Osoby Fizycznej zostały pozyskane</w:t>
      </w:r>
      <w:r w:rsidRPr="00924101">
        <w:rPr>
          <w:rFonts w:asciiTheme="minorHAnsi" w:hAnsiTheme="minorHAnsi" w:cstheme="minorHAnsi"/>
          <w:b/>
          <w:bCs/>
          <w:sz w:val="20"/>
          <w:szCs w:val="20"/>
        </w:rPr>
        <w:t xml:space="preserve"> </w:t>
      </w:r>
      <w:r w:rsidRPr="00924101">
        <w:rPr>
          <w:rFonts w:asciiTheme="minorHAnsi" w:hAnsiTheme="minorHAnsi" w:cstheme="minorHAnsi"/>
          <w:sz w:val="20"/>
          <w:szCs w:val="20"/>
        </w:rPr>
        <w:t>przez Administratora od Oferenta, który wskazał Osoby Fizyczne jako swoich pracowników, współpracowników, przedstawicieli, pełnomocników, reprezentantów albo inne osoby fizyczne w związku z zawarciem i wykonaniem Umowy.</w:t>
      </w:r>
    </w:p>
    <w:p w14:paraId="56FC3DE3" w14:textId="77777777" w:rsidR="0053405E" w:rsidRPr="00924101" w:rsidRDefault="0053405E" w:rsidP="0053405E">
      <w:pPr>
        <w:tabs>
          <w:tab w:val="left" w:pos="284"/>
        </w:tabs>
        <w:spacing w:before="0" w:line="276" w:lineRule="auto"/>
        <w:ind w:right="-2"/>
        <w:rPr>
          <w:rFonts w:asciiTheme="minorHAnsi" w:hAnsiTheme="minorHAnsi" w:cstheme="minorHAnsi"/>
          <w:sz w:val="20"/>
          <w:szCs w:val="20"/>
        </w:rPr>
      </w:pPr>
    </w:p>
    <w:p w14:paraId="25DF043C" w14:textId="3DEB37DF" w:rsidR="0053405E" w:rsidRPr="0053405E" w:rsidRDefault="0053405E" w:rsidP="0053405E">
      <w:pPr>
        <w:tabs>
          <w:tab w:val="left" w:pos="284"/>
        </w:tabs>
        <w:spacing w:before="0" w:line="276" w:lineRule="auto"/>
        <w:ind w:right="-2"/>
        <w:rPr>
          <w:rFonts w:ascii="Arial" w:hAnsi="Arial" w:cs="Arial"/>
          <w:sz w:val="20"/>
          <w:szCs w:val="20"/>
        </w:rPr>
      </w:pPr>
      <w:r w:rsidRPr="00924101">
        <w:rPr>
          <w:rFonts w:asciiTheme="minorHAnsi" w:hAnsiTheme="minorHAnsi" w:cstheme="minorHAnsi"/>
          <w:b/>
          <w:bCs/>
          <w:sz w:val="20"/>
          <w:szCs w:val="20"/>
        </w:rPr>
        <w:t xml:space="preserve">[Kategorie odnośnych danych osobowych] </w:t>
      </w:r>
      <w:r w:rsidRPr="00924101">
        <w:rPr>
          <w:rFonts w:asciiTheme="minorHAnsi" w:hAnsiTheme="minorHAnsi" w:cstheme="minorHAnsi"/>
          <w:sz w:val="20"/>
          <w:szCs w:val="20"/>
        </w:rPr>
        <w:t>zależne są od przekazanych przez Oferenta materiałów/dokumentów i mogą obejmować w szczególności: dane identyfikacyjne, dane kontaktowe oraz dane zawarte w dokumentach potwierdzających uprawnienia lub doświadczenie, w tym, imię i nazwisko, adres poczty elektronicznej, numer telefonu oraz dane dotyczące pełnionej funkcji lub posiadanego stanowiska, a także inne dane, jeżeli wynika to ze specyfiki zamówienia, na które odpowiedzi udziela Oferent, natomiast w przypadku pełnomocnika również numer PESEL</w:t>
      </w:r>
      <w:r w:rsidRPr="0053405E">
        <w:rPr>
          <w:rFonts w:ascii="Arial" w:hAnsi="Arial" w:cs="Arial"/>
          <w:sz w:val="20"/>
          <w:szCs w:val="20"/>
        </w:rPr>
        <w:t>.</w:t>
      </w:r>
    </w:p>
    <w:p w14:paraId="00E04A7B" w14:textId="77777777" w:rsidR="0053405E" w:rsidRPr="0053405E" w:rsidRDefault="0053405E" w:rsidP="0053405E">
      <w:pPr>
        <w:spacing w:before="0" w:line="276" w:lineRule="auto"/>
        <w:ind w:left="357"/>
        <w:contextualSpacing/>
        <w:rPr>
          <w:rFonts w:asciiTheme="minorHAnsi" w:eastAsia="Calibri" w:hAnsiTheme="minorHAnsi" w:cstheme="minorHAnsi"/>
          <w:sz w:val="20"/>
          <w:szCs w:val="20"/>
          <w:lang w:eastAsia="en-US"/>
        </w:rPr>
      </w:pPr>
    </w:p>
    <w:p w14:paraId="77473DFD" w14:textId="17A135B4"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68756D8F"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7"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4212F6">
        <w:rPr>
          <w:rFonts w:asciiTheme="minorHAnsi" w:hAnsiTheme="minorHAnsi" w:cstheme="minorHAnsi"/>
          <w:sz w:val="20"/>
          <w:szCs w:val="20"/>
          <w:u w:val="single"/>
        </w:rPr>
        <w:t>USŁUG</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7"/>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0327B29D" w14:textId="77777777" w:rsidR="00BB6706" w:rsidRPr="00BB6706" w:rsidRDefault="00BB6706" w:rsidP="00BB6706">
      <w:pPr>
        <w:spacing w:before="0" w:line="276" w:lineRule="auto"/>
        <w:jc w:val="center"/>
        <w:rPr>
          <w:rFonts w:asciiTheme="minorHAnsi" w:hAnsiTheme="minorHAnsi" w:cstheme="minorHAnsi"/>
          <w:b/>
          <w:sz w:val="20"/>
          <w:szCs w:val="20"/>
        </w:rPr>
      </w:pPr>
      <w:r w:rsidRPr="00BB6706">
        <w:rPr>
          <w:rFonts w:asciiTheme="minorHAnsi" w:hAnsiTheme="minorHAnsi" w:cstheme="minorHAnsi"/>
          <w:b/>
          <w:sz w:val="20"/>
          <w:szCs w:val="20"/>
        </w:rPr>
        <w:t>Obsługa i administrowanie domkami kampingowymi położonymi w Rajgrodzie na działce oznaczonej numerem identyfikacyjnym 2400/12 przy ul. Leśnej, w sezonie letnim 2025</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7F69A7F3" w14:textId="77777777" w:rsidR="004212F6" w:rsidRDefault="004212F6" w:rsidP="003D3A2E">
            <w:pPr>
              <w:spacing w:before="0" w:line="276" w:lineRule="auto"/>
              <w:jc w:val="center"/>
              <w:rPr>
                <w:rFonts w:asciiTheme="minorHAnsi" w:hAnsiTheme="minorHAnsi" w:cstheme="minorHAnsi"/>
                <w:b/>
                <w:bCs/>
                <w:sz w:val="20"/>
                <w:szCs w:val="20"/>
              </w:rPr>
            </w:pPr>
            <w:bookmarkStart w:id="28" w:name="_Toc409695893"/>
            <w:bookmarkStart w:id="29" w:name="_Toc518474589"/>
            <w:bookmarkEnd w:id="28"/>
            <w:bookmarkEnd w:id="29"/>
          </w:p>
          <w:p w14:paraId="26EFA36A" w14:textId="3954A5CE"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6FC8544F" w:rsidR="00C03E08" w:rsidRPr="00763F89" w:rsidRDefault="00C03E08" w:rsidP="003D3A2E">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sidR="004212F6">
              <w:rPr>
                <w:rFonts w:asciiTheme="minorHAnsi" w:hAnsiTheme="minorHAnsi" w:cstheme="minorHAnsi"/>
                <w:b/>
                <w:bCs/>
                <w:sz w:val="20"/>
                <w:szCs w:val="20"/>
              </w:rPr>
              <w:t>usługę</w:t>
            </w:r>
          </w:p>
        </w:tc>
        <w:tc>
          <w:tcPr>
            <w:tcW w:w="2268" w:type="dxa"/>
            <w:shd w:val="clear" w:color="auto" w:fill="auto"/>
          </w:tcPr>
          <w:p w14:paraId="364A51C8" w14:textId="6F808DC1" w:rsidR="009619FA" w:rsidRPr="00763F89" w:rsidRDefault="00763F89" w:rsidP="003D3A2E">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sidR="004212F6">
              <w:rPr>
                <w:rFonts w:asciiTheme="minorHAnsi" w:hAnsiTheme="minorHAnsi" w:cstheme="minorHAnsi"/>
                <w:b/>
                <w:sz w:val="20"/>
                <w:szCs w:val="20"/>
              </w:rPr>
              <w:t>usługi</w:t>
            </w:r>
          </w:p>
          <w:p w14:paraId="72F583D8" w14:textId="2E64E994" w:rsidR="00C03E08" w:rsidRPr="00763F89" w:rsidRDefault="00C03E08" w:rsidP="003D3A2E">
            <w:pPr>
              <w:spacing w:before="0" w:line="276" w:lineRule="auto"/>
              <w:jc w:val="center"/>
              <w:rPr>
                <w:rFonts w:asciiTheme="minorHAnsi" w:hAnsiTheme="minorHAnsi" w:cstheme="minorHAnsi"/>
                <w:b/>
                <w:bCs/>
                <w:sz w:val="20"/>
                <w:szCs w:val="20"/>
              </w:rPr>
            </w:pPr>
          </w:p>
        </w:tc>
        <w:tc>
          <w:tcPr>
            <w:tcW w:w="1843" w:type="dxa"/>
            <w:shd w:val="clear" w:color="auto" w:fill="auto"/>
          </w:tcPr>
          <w:p w14:paraId="4FCFF1ED" w14:textId="642762C5" w:rsidR="00C03E08" w:rsidRPr="00763F89" w:rsidRDefault="00763F89" w:rsidP="003D3A2E">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sidR="004212F6">
              <w:rPr>
                <w:rFonts w:asciiTheme="minorHAnsi" w:hAnsiTheme="minorHAnsi" w:cstheme="minorHAnsi"/>
                <w:b/>
                <w:sz w:val="20"/>
                <w:szCs w:val="20"/>
              </w:rPr>
              <w:t>usługi</w:t>
            </w:r>
            <w:r w:rsidR="000B7E61">
              <w:rPr>
                <w:rFonts w:asciiTheme="minorHAnsi" w:hAnsiTheme="minorHAnsi" w:cstheme="minorHAnsi"/>
                <w:b/>
                <w:sz w:val="20"/>
                <w:szCs w:val="20"/>
              </w:rPr>
              <w:t xml:space="preserve"> (</w:t>
            </w:r>
            <w:proofErr w:type="spellStart"/>
            <w:r w:rsidR="000B7E61">
              <w:rPr>
                <w:rFonts w:asciiTheme="minorHAnsi" w:hAnsiTheme="minorHAnsi" w:cstheme="minorHAnsi"/>
                <w:b/>
                <w:sz w:val="20"/>
                <w:szCs w:val="20"/>
              </w:rPr>
              <w:t>dd.mm.rr</w:t>
            </w:r>
            <w:proofErr w:type="spellEnd"/>
            <w:r w:rsidR="000B7E61">
              <w:rPr>
                <w:rFonts w:asciiTheme="minorHAnsi" w:hAnsiTheme="minorHAnsi" w:cstheme="minorHAnsi"/>
                <w:b/>
                <w:sz w:val="20"/>
                <w:szCs w:val="20"/>
              </w:rPr>
              <w:t xml:space="preserve"> – </w:t>
            </w:r>
            <w:proofErr w:type="spellStart"/>
            <w:r w:rsidR="000B7E61">
              <w:rPr>
                <w:rFonts w:asciiTheme="minorHAnsi" w:hAnsiTheme="minorHAnsi" w:cstheme="minorHAnsi"/>
                <w:b/>
                <w:sz w:val="20"/>
                <w:szCs w:val="20"/>
              </w:rPr>
              <w:t>dd.mm.rr</w:t>
            </w:r>
            <w:proofErr w:type="spellEnd"/>
            <w:r w:rsidR="000B7E61">
              <w:rPr>
                <w:rFonts w:asciiTheme="minorHAnsi" w:hAnsiTheme="minorHAnsi" w:cstheme="minorHAnsi"/>
                <w:b/>
                <w:sz w:val="20"/>
                <w:szCs w:val="20"/>
              </w:rPr>
              <w:t>)</w:t>
            </w:r>
          </w:p>
          <w:p w14:paraId="7780DFB2" w14:textId="7061AFE6" w:rsidR="00C03E08" w:rsidRPr="00763F89" w:rsidRDefault="00C03E08" w:rsidP="003D3A2E">
            <w:pPr>
              <w:spacing w:before="0" w:line="276" w:lineRule="auto"/>
              <w:jc w:val="center"/>
              <w:rPr>
                <w:rFonts w:asciiTheme="minorHAnsi" w:hAnsiTheme="minorHAnsi" w:cstheme="minorHAnsi"/>
                <w:b/>
                <w:bCs/>
                <w:sz w:val="20"/>
                <w:szCs w:val="20"/>
              </w:rPr>
            </w:pPr>
          </w:p>
        </w:tc>
        <w:tc>
          <w:tcPr>
            <w:tcW w:w="1559" w:type="dxa"/>
          </w:tcPr>
          <w:p w14:paraId="585653DF" w14:textId="2BE2A973" w:rsidR="00C03E08" w:rsidRPr="00763F89" w:rsidRDefault="00763F89" w:rsidP="003D3A2E">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sidR="004212F6">
              <w:rPr>
                <w:rFonts w:asciiTheme="minorHAnsi" w:hAnsiTheme="minorHAnsi" w:cstheme="minorHAnsi"/>
                <w:b/>
                <w:sz w:val="20"/>
                <w:szCs w:val="20"/>
              </w:rPr>
              <w:t>usługi</w:t>
            </w:r>
          </w:p>
        </w:tc>
        <w:tc>
          <w:tcPr>
            <w:tcW w:w="1843" w:type="dxa"/>
          </w:tcPr>
          <w:p w14:paraId="02DC7B4A" w14:textId="4661BAAC" w:rsidR="00C03E08" w:rsidRPr="00763F89" w:rsidRDefault="00C03E08" w:rsidP="003D3A2E">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sidR="004212F6">
              <w:rPr>
                <w:rFonts w:asciiTheme="minorHAnsi" w:hAnsiTheme="minorHAnsi" w:cstheme="minorHAnsi"/>
                <w:b/>
                <w:bCs/>
                <w:sz w:val="20"/>
                <w:szCs w:val="20"/>
              </w:rPr>
              <w:t>usługi</w:t>
            </w:r>
          </w:p>
          <w:p w14:paraId="5F728139" w14:textId="77777777" w:rsidR="00C03E08" w:rsidRPr="00763F89" w:rsidRDefault="00C03E08" w:rsidP="003D3A2E">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4E3291BD"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4212F6">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224EA3DC"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4212F6">
        <w:rPr>
          <w:rFonts w:asciiTheme="minorHAnsi" w:hAnsiTheme="minorHAnsi" w:cstheme="minorHAnsi"/>
          <w:b/>
          <w:sz w:val="20"/>
          <w:szCs w:val="20"/>
        </w:rPr>
        <w:t xml:space="preserve">USŁUG </w:t>
      </w:r>
      <w:r w:rsidRPr="003D3A2E">
        <w:rPr>
          <w:rFonts w:asciiTheme="minorHAnsi" w:hAnsiTheme="minorHAnsi" w:cstheme="minorHAnsi"/>
          <w:b/>
          <w:sz w:val="20"/>
          <w:szCs w:val="20"/>
        </w:rPr>
        <w:t xml:space="preserve">POWINNY BYĆ SPORZĄDZONE I OZNACZONE W TAKI SPOSÓB, ABY NIE BYŁO WĄTPLIWOŚCI, KTÓRYCH </w:t>
      </w:r>
      <w:r w:rsidR="004212F6">
        <w:rPr>
          <w:rFonts w:asciiTheme="minorHAnsi" w:hAnsiTheme="minorHAnsi" w:cstheme="minorHAnsi"/>
          <w:b/>
          <w:sz w:val="20"/>
          <w:szCs w:val="20"/>
        </w:rPr>
        <w:t>USŁUG</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4212F6">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42736891" w14:textId="41D46A14"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4212F6">
        <w:rPr>
          <w:rFonts w:asciiTheme="minorHAnsi" w:eastAsia="Calibri" w:hAnsiTheme="minorHAnsi" w:cstheme="minorHAnsi"/>
          <w:sz w:val="20"/>
          <w:szCs w:val="20"/>
        </w:rPr>
        <w:t>usług</w:t>
      </w:r>
      <w:r w:rsidR="00763F89">
        <w:rPr>
          <w:rFonts w:asciiTheme="minorHAnsi" w:eastAsia="Calibri" w:hAnsiTheme="minorHAnsi" w:cstheme="minorHAnsi"/>
          <w:sz w:val="20"/>
          <w:szCs w:val="20"/>
        </w:rPr>
        <w:t xml:space="preserve"> nadal</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 xml:space="preserve">trwających Zamawiający akceptuje jedynie </w:t>
      </w:r>
      <w:r w:rsidR="00763F89">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sidR="00763F89">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sidR="00763F89">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370BBB98"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4212F6">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w:t>
      </w:r>
      <w:r w:rsidR="004212F6">
        <w:rPr>
          <w:rFonts w:asciiTheme="minorHAnsi" w:eastAsiaTheme="minorHAnsi" w:hAnsiTheme="minorHAnsi" w:cstheme="minorHAnsi"/>
          <w:i/>
          <w:sz w:val="20"/>
          <w:szCs w:val="20"/>
        </w:rPr>
        <w:t>iepło</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763F89">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2F81C88C" w:rsidR="00C03E08" w:rsidRPr="003D3A2E" w:rsidRDefault="00C03E08" w:rsidP="00B6059C">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4212F6">
        <w:rPr>
          <w:rFonts w:asciiTheme="minorHAnsi" w:hAnsiTheme="minorHAnsi" w:cstheme="minorHAnsi"/>
          <w:i/>
          <w:sz w:val="20"/>
          <w:szCs w:val="20"/>
        </w:rPr>
        <w:t xml:space="preserve">usługi </w:t>
      </w:r>
      <w:r w:rsidRPr="003D3A2E">
        <w:rPr>
          <w:rFonts w:asciiTheme="minorHAnsi" w:hAnsiTheme="minorHAnsi" w:cstheme="minorHAnsi"/>
          <w:i/>
          <w:sz w:val="20"/>
          <w:szCs w:val="20"/>
        </w:rPr>
        <w:t>na podstawie umowy: nr umowy, daty zawarcia umowy oraz danych koordynatora umowy.</w:t>
      </w:r>
    </w:p>
    <w:p w14:paraId="69D2C682" w14:textId="72156998" w:rsidR="00C03E08" w:rsidRPr="003D3A2E" w:rsidRDefault="00C03E08" w:rsidP="00B6059C">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4212F6">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3327E8">
          <w:pgSz w:w="11906" w:h="16838" w:code="9"/>
          <w:pgMar w:top="851" w:right="991" w:bottom="851" w:left="1418" w:header="568" w:footer="501" w:gutter="0"/>
          <w:cols w:space="708"/>
          <w:titlePg/>
          <w:docGrid w:linePitch="360"/>
        </w:sectPr>
      </w:pPr>
    </w:p>
    <w:p w14:paraId="75311014" w14:textId="7CF01DFB"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30"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B6706">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30"/>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22BB2E2E" w14:textId="77777777" w:rsidR="00BB6706" w:rsidRPr="00BB6706" w:rsidRDefault="00BB6706" w:rsidP="00BB6706">
            <w:pPr>
              <w:spacing w:before="0" w:line="276" w:lineRule="auto"/>
              <w:jc w:val="center"/>
              <w:rPr>
                <w:rFonts w:asciiTheme="minorHAnsi" w:hAnsiTheme="minorHAnsi" w:cstheme="minorHAnsi"/>
                <w:b/>
                <w:sz w:val="20"/>
                <w:szCs w:val="20"/>
              </w:rPr>
            </w:pPr>
            <w:r w:rsidRPr="00BB6706">
              <w:rPr>
                <w:rFonts w:asciiTheme="minorHAnsi" w:hAnsiTheme="minorHAnsi" w:cstheme="minorHAnsi"/>
                <w:b/>
                <w:sz w:val="20"/>
                <w:szCs w:val="20"/>
              </w:rPr>
              <w:t>Obsługa i administrowanie domkami kampingowymi położonymi w Rajgrodzie na działce oznaczonej numerem identyfikacyjnym 2400/12 przy ul. Leśnej, w sezonie letnim 2025</w:t>
            </w:r>
          </w:p>
          <w:p w14:paraId="571DE7FF" w14:textId="3F9D2D8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2D102B0F" w14:textId="77777777" w:rsidR="00321D5C" w:rsidRPr="009B3DBA" w:rsidRDefault="00321D5C" w:rsidP="00321D5C">
      <w:pPr>
        <w:spacing w:line="276" w:lineRule="auto"/>
        <w:rPr>
          <w:rFonts w:asciiTheme="majorHAnsi" w:hAnsiTheme="majorHAnsi" w:cstheme="majorHAnsi"/>
          <w:sz w:val="20"/>
          <w:szCs w:val="20"/>
        </w:rPr>
      </w:pPr>
    </w:p>
    <w:p w14:paraId="348348D1" w14:textId="77777777" w:rsidR="00F956F4" w:rsidRPr="00321D5C" w:rsidRDefault="00F956F4" w:rsidP="00F956F4">
      <w:pPr>
        <w:spacing w:line="276" w:lineRule="auto"/>
        <w:rPr>
          <w:rFonts w:asciiTheme="minorHAnsi" w:hAnsiTheme="minorHAnsi" w:cstheme="minorHAnsi"/>
          <w:sz w:val="20"/>
          <w:szCs w:val="20"/>
        </w:rPr>
      </w:pPr>
    </w:p>
    <w:sectPr w:rsidR="00F956F4" w:rsidRPr="00321D5C" w:rsidSect="009619FA">
      <w:headerReference w:type="default" r:id="rId21"/>
      <w:footerReference w:type="default" r:id="rId22"/>
      <w:headerReference w:type="first" r:id="rId23"/>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0CF8" w14:textId="77777777" w:rsidR="00525715" w:rsidRDefault="00525715" w:rsidP="007A1C80">
      <w:pPr>
        <w:spacing w:before="0"/>
      </w:pPr>
      <w:r>
        <w:separator/>
      </w:r>
    </w:p>
  </w:endnote>
  <w:endnote w:type="continuationSeparator" w:id="0">
    <w:p w14:paraId="656F5C46" w14:textId="77777777" w:rsidR="00525715" w:rsidRDefault="00525715" w:rsidP="007A1C80">
      <w:pPr>
        <w:spacing w:before="0"/>
      </w:pPr>
      <w:r>
        <w:continuationSeparator/>
      </w:r>
    </w:p>
  </w:endnote>
  <w:endnote w:type="continuationNotice" w:id="1">
    <w:p w14:paraId="693B9B36" w14:textId="77777777" w:rsidR="00525715" w:rsidRDefault="005257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462337" w:rsidR="00B53C28" w:rsidRPr="00942D67" w:rsidRDefault="00B53C28"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2E2FE3">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B53C28" w:rsidRPr="00CC08B4" w:rsidRDefault="00B53C2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BCF5AFD" w:rsidR="00B53C28" w:rsidRPr="006C4383" w:rsidRDefault="00B53C2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E2FE3">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53C28" w:rsidRPr="00902DE3" w:rsidRDefault="00B53C2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9D9F61D" w:rsidR="00B53C28" w:rsidRPr="006467C1" w:rsidRDefault="00B53C2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E2FE3">
          <w:rPr>
            <w:rFonts w:asciiTheme="minorHAnsi" w:hAnsiTheme="minorHAnsi" w:cstheme="minorHAnsi"/>
            <w:noProof/>
            <w:sz w:val="20"/>
          </w:rPr>
          <w:t>29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DD93" w14:textId="77777777" w:rsidR="00525715" w:rsidRDefault="00525715" w:rsidP="007A1C80">
      <w:pPr>
        <w:spacing w:before="0"/>
      </w:pPr>
      <w:r>
        <w:separator/>
      </w:r>
    </w:p>
  </w:footnote>
  <w:footnote w:type="continuationSeparator" w:id="0">
    <w:p w14:paraId="6DCF2934" w14:textId="77777777" w:rsidR="00525715" w:rsidRDefault="00525715" w:rsidP="007A1C80">
      <w:pPr>
        <w:spacing w:before="0"/>
      </w:pPr>
      <w:r>
        <w:continuationSeparator/>
      </w:r>
    </w:p>
  </w:footnote>
  <w:footnote w:type="continuationNotice" w:id="1">
    <w:p w14:paraId="43A18906" w14:textId="77777777" w:rsidR="00525715" w:rsidRDefault="00525715">
      <w:pPr>
        <w:spacing w:before="0"/>
      </w:pPr>
    </w:p>
  </w:footnote>
  <w:footnote w:id="2">
    <w:p w14:paraId="012BA298" w14:textId="77777777" w:rsidR="00F526AE" w:rsidRPr="00F526AE" w:rsidRDefault="00F526AE" w:rsidP="00F526AE">
      <w:pPr>
        <w:rPr>
          <w:rFonts w:cs="Calibri"/>
          <w:b/>
          <w:sz w:val="16"/>
          <w:szCs w:val="16"/>
        </w:rPr>
      </w:pPr>
      <w:r w:rsidRPr="00154310">
        <w:rPr>
          <w:rStyle w:val="Odwoanieprzypisudolnego"/>
          <w:sz w:val="16"/>
          <w:szCs w:val="16"/>
        </w:rPr>
        <w:footnoteRef/>
      </w:r>
      <w:r w:rsidRPr="00154310">
        <w:rPr>
          <w:sz w:val="16"/>
          <w:szCs w:val="16"/>
        </w:rPr>
        <w:t xml:space="preserve"> </w:t>
      </w:r>
      <w:r w:rsidRPr="00F526AE">
        <w:rPr>
          <w:rFonts w:cs="Calibri"/>
          <w:b/>
          <w:sz w:val="16"/>
          <w:szCs w:val="16"/>
        </w:rPr>
        <w:t>Listy Sankcyjne:</w:t>
      </w:r>
    </w:p>
    <w:p w14:paraId="02095393" w14:textId="77777777" w:rsidR="00F526AE" w:rsidRPr="00F526AE" w:rsidRDefault="00F526AE" w:rsidP="00F526AE">
      <w:pPr>
        <w:pStyle w:val="Akapitzlist"/>
        <w:numPr>
          <w:ilvl w:val="0"/>
          <w:numId w:val="138"/>
        </w:numPr>
        <w:spacing w:after="0" w:line="240" w:lineRule="auto"/>
        <w:ind w:left="426" w:hanging="284"/>
        <w:contextualSpacing w:val="0"/>
        <w:jc w:val="both"/>
        <w:rPr>
          <w:rFonts w:cs="Calibri"/>
          <w:bCs/>
          <w:sz w:val="16"/>
          <w:szCs w:val="16"/>
        </w:rPr>
      </w:pPr>
      <w:r w:rsidRPr="00F526AE">
        <w:rPr>
          <w:rFonts w:cs="Calibri"/>
          <w:bCs/>
          <w:sz w:val="16"/>
          <w:szCs w:val="16"/>
        </w:rPr>
        <w:t>wykazy osób lub podmiotów określone w:</w:t>
      </w:r>
    </w:p>
    <w:p w14:paraId="3AD7E447" w14:textId="77777777" w:rsidR="00F526AE" w:rsidRPr="00F526AE" w:rsidRDefault="00F526AE"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xml:space="preserve">- rozporządzeniu Rady (WE) 765/2006 z dnia 18 maja 2006 r. dotyczącym środków ograniczających w związku z sytuacją na Białorusi i udziałem Białorusi w agresji Rosji wobec Ukrainy, </w:t>
      </w:r>
    </w:p>
    <w:p w14:paraId="075D4DC6" w14:textId="77777777" w:rsidR="00F526AE" w:rsidRPr="00F526AE" w:rsidRDefault="00F526AE"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rozporządzeniu Rady (UE) 269/2014 z dnia 17 marca 2014 r. w sprawie środków ograniczających w odniesieniu do działań podważających integralność terytorialną, suwerenność i niezależność Ukrainy lub im zagrażających oraz</w:t>
      </w:r>
    </w:p>
    <w:p w14:paraId="217D6538" w14:textId="77777777" w:rsidR="00F526AE" w:rsidRPr="00F526AE" w:rsidRDefault="00F526AE" w:rsidP="00F526AE">
      <w:pPr>
        <w:pStyle w:val="Akapitzlist"/>
        <w:numPr>
          <w:ilvl w:val="0"/>
          <w:numId w:val="138"/>
        </w:numPr>
        <w:spacing w:after="0" w:line="240" w:lineRule="auto"/>
        <w:ind w:left="426" w:hanging="284"/>
        <w:contextualSpacing w:val="0"/>
        <w:jc w:val="both"/>
        <w:rPr>
          <w:rFonts w:cs="Calibri"/>
          <w:bCs/>
          <w:sz w:val="18"/>
          <w:szCs w:val="18"/>
        </w:rPr>
      </w:pPr>
      <w:r w:rsidRPr="00F526AE">
        <w:rPr>
          <w:rFonts w:cs="Calibri"/>
          <w:bCs/>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w:t>
      </w:r>
      <w:r w:rsidRPr="00F526AE">
        <w:rPr>
          <w:rFonts w:cs="Calibri"/>
          <w:bCs/>
          <w:sz w:val="18"/>
          <w:szCs w:val="18"/>
        </w:rPr>
        <w:t xml:space="preserve"> </w:t>
      </w:r>
      <w:r w:rsidRPr="00F526AE">
        <w:rPr>
          <w:rFonts w:cs="Calibri"/>
          <w:bCs/>
          <w:sz w:val="16"/>
          <w:szCs w:val="16"/>
        </w:rPr>
        <w:t>wewnętrznych, wobec których stosuje się sankcję wykluczenia z postępowania o udzielenie zamówienia publicznego lub konkursu prowadzonego na podstawie ustawy z dnia 11 września 2019 r. - Prawo zamówień publicznych.</w:t>
      </w:r>
    </w:p>
  </w:footnote>
  <w:footnote w:id="3">
    <w:p w14:paraId="62A0E956" w14:textId="77777777" w:rsidR="00F526AE" w:rsidRPr="00F526AE" w:rsidRDefault="00F526AE" w:rsidP="00F526AE">
      <w:pPr>
        <w:rPr>
          <w:rFonts w:cs="Calibri"/>
          <w:bCs/>
          <w:sz w:val="16"/>
          <w:szCs w:val="16"/>
        </w:rPr>
      </w:pPr>
      <w:r w:rsidRPr="00F526AE">
        <w:rPr>
          <w:rStyle w:val="Odwoanieprzypisudolnego"/>
          <w:rFonts w:cs="Calibri"/>
          <w:sz w:val="16"/>
          <w:szCs w:val="16"/>
        </w:rPr>
        <w:footnoteRef/>
      </w:r>
      <w:r w:rsidRPr="00F526AE">
        <w:rPr>
          <w:rFonts w:cs="Calibri"/>
          <w:sz w:val="16"/>
          <w:szCs w:val="16"/>
        </w:rPr>
        <w:t xml:space="preserve"> </w:t>
      </w:r>
      <w:r w:rsidRPr="00F526AE">
        <w:rPr>
          <w:rFonts w:cs="Calibri"/>
          <w:b/>
          <w:sz w:val="16"/>
          <w:szCs w:val="16"/>
        </w:rPr>
        <w:t>Beneficjent Rzeczywisty</w:t>
      </w:r>
      <w:r w:rsidRPr="00F526AE">
        <w:rPr>
          <w:rFonts w:cs="Calibri"/>
          <w:sz w:val="16"/>
          <w:szCs w:val="16"/>
        </w:rPr>
        <w:t xml:space="preserve"> </w:t>
      </w:r>
      <w:r w:rsidRPr="00F526AE">
        <w:rPr>
          <w:rFonts w:cs="Calibri"/>
          <w:bCs/>
          <w:sz w:val="16"/>
          <w:szCs w:val="16"/>
        </w:rPr>
        <w:t>- beneficjent rzeczywisty</w:t>
      </w:r>
      <w:r w:rsidRPr="00F526AE">
        <w:rPr>
          <w:rFonts w:cs="Calibri"/>
          <w:sz w:val="16"/>
          <w:szCs w:val="16"/>
        </w:rPr>
        <w:t xml:space="preserve"> w rozumieniu ustawy z dnia 1 marca 2018</w:t>
      </w:r>
      <w:r w:rsidRPr="00F526AE">
        <w:rPr>
          <w:rFonts w:cs="Calibri"/>
          <w:bCs/>
          <w:sz w:val="16"/>
          <w:szCs w:val="16"/>
        </w:rPr>
        <w:t> </w:t>
      </w:r>
      <w:r w:rsidRPr="00F526AE">
        <w:rPr>
          <w:rFonts w:cs="Calibri"/>
          <w:sz w:val="16"/>
          <w:szCs w:val="16"/>
        </w:rPr>
        <w:t>r. o przeciwdziałaniu praniu pieniędzy oraz finansowaniu terroryzmu.</w:t>
      </w:r>
    </w:p>
  </w:footnote>
  <w:footnote w:id="4">
    <w:p w14:paraId="522479D5" w14:textId="77777777" w:rsidR="00F526AE" w:rsidRPr="00F526AE" w:rsidRDefault="00F526AE" w:rsidP="00F526AE">
      <w:pPr>
        <w:rPr>
          <w:rFonts w:cs="Calibri"/>
          <w:bCs/>
          <w:sz w:val="16"/>
          <w:szCs w:val="16"/>
        </w:rPr>
      </w:pPr>
      <w:r w:rsidRPr="00F526AE">
        <w:rPr>
          <w:rStyle w:val="Odwoanieprzypisudolnego"/>
          <w:rFonts w:cs="Calibri"/>
          <w:sz w:val="16"/>
          <w:szCs w:val="16"/>
        </w:rPr>
        <w:footnoteRef/>
      </w:r>
      <w:r w:rsidRPr="00F526AE">
        <w:rPr>
          <w:rFonts w:cs="Calibri"/>
          <w:b/>
          <w:sz w:val="16"/>
          <w:szCs w:val="16"/>
        </w:rPr>
        <w:t>Jednostka Dominująca</w:t>
      </w:r>
      <w:r w:rsidRPr="00F526AE">
        <w:rPr>
          <w:rFonts w:cs="Calibri"/>
          <w:sz w:val="16"/>
          <w:szCs w:val="16"/>
        </w:rPr>
        <w:t xml:space="preserve"> </w:t>
      </w:r>
      <w:r w:rsidRPr="00F526AE">
        <w:rPr>
          <w:rFonts w:cs="Calibri"/>
          <w:bCs/>
          <w:sz w:val="16"/>
          <w:szCs w:val="16"/>
        </w:rPr>
        <w:t xml:space="preserve">– jednostka dominująca w rozumieniu art. 3 ust. 1 pkt 37 ustawy </w:t>
      </w:r>
      <w:r w:rsidRPr="00F526AE">
        <w:rPr>
          <w:rFonts w:cs="Calibri"/>
          <w:bCs/>
          <w:sz w:val="16"/>
          <w:szCs w:val="16"/>
        </w:rPr>
        <w:br/>
        <w:t>z dnia 29 września 1994 r. o rachunkowości.</w:t>
      </w:r>
    </w:p>
    <w:p w14:paraId="5C62C84E" w14:textId="77777777" w:rsidR="00F526AE" w:rsidRDefault="00F526AE" w:rsidP="00F526A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53C28" w:rsidRPr="00DD3397" w14:paraId="66786349" w14:textId="77777777" w:rsidTr="007E4C27">
      <w:trPr>
        <w:cantSplit/>
        <w:trHeight w:val="284"/>
      </w:trPr>
      <w:tc>
        <w:tcPr>
          <w:tcW w:w="6486" w:type="dxa"/>
          <w:tcBorders>
            <w:top w:val="nil"/>
            <w:left w:val="nil"/>
            <w:bottom w:val="nil"/>
            <w:right w:val="nil"/>
          </w:tcBorders>
        </w:tcPr>
        <w:p w14:paraId="18ECAC9A" w14:textId="5FBDF701" w:rsidR="00B53C28" w:rsidRPr="00DD3397" w:rsidRDefault="00B53C28"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B53C28" w:rsidRPr="00DD3397" w:rsidRDefault="00B53C2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53C28"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1EFAABE7" w:rsidR="00B53C28" w:rsidRPr="00DD3397" w:rsidRDefault="00DC4119" w:rsidP="007E4C27">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4" w:type="dxa"/>
          <w:tcBorders>
            <w:top w:val="nil"/>
            <w:left w:val="nil"/>
            <w:bottom w:val="single" w:sz="4" w:space="0" w:color="auto"/>
            <w:right w:val="nil"/>
          </w:tcBorders>
          <w:vAlign w:val="center"/>
        </w:tcPr>
        <w:p w14:paraId="2FE15ADE" w14:textId="2C2EA06D" w:rsidR="00B53C28" w:rsidRPr="007376EE" w:rsidRDefault="00B53C28" w:rsidP="005C6F8F">
          <w:pPr>
            <w:pStyle w:val="Nagwek"/>
            <w:spacing w:before="0"/>
            <w:jc w:val="right"/>
            <w:rPr>
              <w:rFonts w:asciiTheme="minorHAnsi" w:hAnsiTheme="minorHAnsi" w:cstheme="minorHAnsi"/>
              <w:b/>
              <w:sz w:val="18"/>
              <w:szCs w:val="18"/>
            </w:rPr>
          </w:pPr>
          <w:r w:rsidRPr="007376EE">
            <w:rPr>
              <w:rFonts w:asciiTheme="minorHAnsi" w:hAnsiTheme="minorHAnsi" w:cstheme="minorHAnsi"/>
              <w:b/>
              <w:sz w:val="18"/>
              <w:szCs w:val="18"/>
            </w:rPr>
            <w:t>2810/RW10/OB/KZ/2025/00000</w:t>
          </w:r>
          <w:r w:rsidR="00B56BCA">
            <w:rPr>
              <w:rFonts w:asciiTheme="minorHAnsi" w:hAnsiTheme="minorHAnsi" w:cstheme="minorHAnsi"/>
              <w:b/>
              <w:sz w:val="18"/>
              <w:szCs w:val="18"/>
            </w:rPr>
            <w:t>33319</w:t>
          </w:r>
        </w:p>
      </w:tc>
    </w:tr>
  </w:tbl>
  <w:p w14:paraId="6F0CB038" w14:textId="77777777" w:rsidR="00B53C28" w:rsidRPr="00C842CA" w:rsidRDefault="00B53C28"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6"/>
      <w:gridCol w:w="3344"/>
    </w:tblGrid>
    <w:tr w:rsidR="00B53C28" w:rsidRPr="00DD3397" w14:paraId="586C100C" w14:textId="77777777" w:rsidTr="005C6F8F">
      <w:trPr>
        <w:cantSplit/>
        <w:trHeight w:val="284"/>
      </w:trPr>
      <w:tc>
        <w:tcPr>
          <w:tcW w:w="6489" w:type="dxa"/>
          <w:tcBorders>
            <w:top w:val="nil"/>
            <w:left w:val="nil"/>
            <w:bottom w:val="nil"/>
            <w:right w:val="nil"/>
          </w:tcBorders>
        </w:tcPr>
        <w:p w14:paraId="4BD59EEF" w14:textId="77777777" w:rsidR="00B53C28" w:rsidRPr="00DD3397" w:rsidRDefault="00B53C28"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B53C28" w:rsidRPr="00DD3397" w:rsidRDefault="00B53C2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53C28"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2C436B66" w:rsidR="00B53C28" w:rsidRPr="00DD3397" w:rsidRDefault="00DC4119" w:rsidP="005C6F8F">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1" w:type="dxa"/>
          <w:tcBorders>
            <w:top w:val="nil"/>
            <w:left w:val="nil"/>
            <w:bottom w:val="single" w:sz="4" w:space="0" w:color="auto"/>
            <w:right w:val="nil"/>
          </w:tcBorders>
          <w:vAlign w:val="center"/>
        </w:tcPr>
        <w:p w14:paraId="43C6F0C4" w14:textId="56B3EF8A" w:rsidR="00B53C28" w:rsidRPr="00F737B7" w:rsidRDefault="00B53C28" w:rsidP="005C6F8F">
          <w:pPr>
            <w:pStyle w:val="Nagwek"/>
            <w:spacing w:before="0"/>
            <w:jc w:val="right"/>
            <w:rPr>
              <w:rFonts w:asciiTheme="minorHAnsi" w:hAnsiTheme="minorHAnsi" w:cstheme="minorHAnsi"/>
              <w:b/>
              <w:bCs/>
              <w:sz w:val="18"/>
              <w:szCs w:val="18"/>
            </w:rPr>
          </w:pPr>
          <w:r>
            <w:rPr>
              <w:rFonts w:ascii="Calibri" w:hAnsi="Calibri"/>
              <w:b/>
              <w:sz w:val="20"/>
              <w:szCs w:val="20"/>
            </w:rPr>
            <w:t>2810/RW10/OB/KZ/2025/00000</w:t>
          </w:r>
          <w:r w:rsidR="00B56BCA">
            <w:rPr>
              <w:rFonts w:ascii="Calibri" w:hAnsi="Calibri"/>
              <w:b/>
              <w:sz w:val="20"/>
              <w:szCs w:val="20"/>
            </w:rPr>
            <w:t>33319</w:t>
          </w:r>
        </w:p>
      </w:tc>
    </w:tr>
  </w:tbl>
  <w:p w14:paraId="61AE3A27" w14:textId="77777777" w:rsidR="00B53C28" w:rsidRPr="00121F3A" w:rsidRDefault="00B53C2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53C28" w:rsidRPr="00DD3397" w14:paraId="24CD1EE5" w14:textId="77777777" w:rsidTr="00B047D1">
      <w:trPr>
        <w:cantSplit/>
        <w:trHeight w:val="284"/>
      </w:trPr>
      <w:tc>
        <w:tcPr>
          <w:tcW w:w="6486" w:type="dxa"/>
          <w:tcBorders>
            <w:top w:val="nil"/>
            <w:left w:val="nil"/>
            <w:bottom w:val="nil"/>
            <w:right w:val="nil"/>
          </w:tcBorders>
        </w:tcPr>
        <w:p w14:paraId="5371FC05" w14:textId="77777777" w:rsidR="00B53C28" w:rsidRPr="00DD3397" w:rsidRDefault="00B53C2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B53C28" w:rsidRPr="00DD3397" w:rsidRDefault="00B53C2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53C28"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4E0133FC" w:rsidR="00B53C28" w:rsidRPr="00DD3397" w:rsidRDefault="00E903D3" w:rsidP="00031B2A">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SPECYFIKACJA</w:t>
          </w:r>
        </w:p>
      </w:tc>
      <w:tc>
        <w:tcPr>
          <w:tcW w:w="3304" w:type="dxa"/>
          <w:tcBorders>
            <w:top w:val="nil"/>
            <w:left w:val="nil"/>
            <w:bottom w:val="single" w:sz="4" w:space="0" w:color="auto"/>
            <w:right w:val="nil"/>
          </w:tcBorders>
          <w:vAlign w:val="center"/>
        </w:tcPr>
        <w:p w14:paraId="2C27F23E" w14:textId="24340BB5" w:rsidR="00B53C28" w:rsidRPr="006B4A38" w:rsidRDefault="00B53C28" w:rsidP="00031B2A">
          <w:pPr>
            <w:pStyle w:val="Nagwek"/>
            <w:spacing w:before="0"/>
            <w:jc w:val="right"/>
            <w:rPr>
              <w:rFonts w:asciiTheme="minorHAnsi" w:hAnsiTheme="minorHAnsi" w:cstheme="minorHAnsi"/>
              <w:bCs/>
              <w:sz w:val="18"/>
              <w:szCs w:val="18"/>
            </w:rPr>
          </w:pPr>
          <w:r w:rsidRPr="007376EE">
            <w:rPr>
              <w:rFonts w:asciiTheme="minorHAnsi" w:hAnsiTheme="minorHAnsi" w:cstheme="minorHAnsi"/>
              <w:b/>
              <w:sz w:val="18"/>
              <w:szCs w:val="18"/>
            </w:rPr>
            <w:t>2810/RW10/OB/KZ/2025/00000</w:t>
          </w:r>
          <w:r w:rsidR="00F016AF">
            <w:rPr>
              <w:rFonts w:asciiTheme="minorHAnsi" w:hAnsiTheme="minorHAnsi" w:cstheme="minorHAnsi"/>
              <w:b/>
              <w:sz w:val="18"/>
              <w:szCs w:val="18"/>
            </w:rPr>
            <w:t>33319</w:t>
          </w:r>
        </w:p>
      </w:tc>
    </w:tr>
  </w:tbl>
  <w:p w14:paraId="10775515" w14:textId="7FE214E0" w:rsidR="00B53C28" w:rsidRPr="00031B2A" w:rsidRDefault="00B53C28"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B53C28" w:rsidRPr="00933E1D" w:rsidRDefault="00B53C28">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53C28" w:rsidRPr="00DD3397" w14:paraId="7B656C5E" w14:textId="77777777" w:rsidTr="00B047D1">
      <w:trPr>
        <w:cantSplit/>
        <w:trHeight w:val="284"/>
      </w:trPr>
      <w:tc>
        <w:tcPr>
          <w:tcW w:w="6486" w:type="dxa"/>
          <w:tcBorders>
            <w:top w:val="nil"/>
            <w:left w:val="nil"/>
            <w:bottom w:val="nil"/>
            <w:right w:val="nil"/>
          </w:tcBorders>
        </w:tcPr>
        <w:p w14:paraId="2FA1730B" w14:textId="77777777" w:rsidR="00B53C28" w:rsidRPr="00DD3397" w:rsidRDefault="00B53C2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B53C28" w:rsidRPr="00DD3397" w:rsidRDefault="00B53C2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53C28"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B53C28" w:rsidRPr="00DD3397" w:rsidRDefault="00B53C28"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B53C28" w:rsidRPr="006B4A38" w:rsidRDefault="00B53C28"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B53C28" w:rsidRPr="00031B2A" w:rsidRDefault="00B53C28"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794067"/>
    <w:multiLevelType w:val="hybridMultilevel"/>
    <w:tmpl w:val="8F3ED8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2DD6AE5"/>
    <w:multiLevelType w:val="multilevel"/>
    <w:tmpl w:val="E02A6CDC"/>
    <w:lvl w:ilvl="0">
      <w:start w:val="1"/>
      <w:numFmt w:val="decimal"/>
      <w:lvlText w:val="%1."/>
      <w:lvlJc w:val="left"/>
      <w:pPr>
        <w:ind w:left="360" w:hanging="360"/>
      </w:pPr>
      <w:rPr>
        <w:b/>
        <w:strike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33F7A86"/>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3A543DD"/>
    <w:multiLevelType w:val="hybridMultilevel"/>
    <w:tmpl w:val="794E00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85BE5"/>
    <w:multiLevelType w:val="hybridMultilevel"/>
    <w:tmpl w:val="5F3E3888"/>
    <w:lvl w:ilvl="0" w:tplc="0415000F">
      <w:start w:val="1"/>
      <w:numFmt w:val="decimal"/>
      <w:lvlText w:val="%1."/>
      <w:lvlJc w:val="left"/>
      <w:pPr>
        <w:tabs>
          <w:tab w:val="num" w:pos="720"/>
        </w:tabs>
        <w:ind w:left="720"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5A4608E"/>
    <w:multiLevelType w:val="hybridMultilevel"/>
    <w:tmpl w:val="2BE8C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33C3F"/>
    <w:multiLevelType w:val="hybridMultilevel"/>
    <w:tmpl w:val="A29A68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A4803B7"/>
    <w:multiLevelType w:val="hybridMultilevel"/>
    <w:tmpl w:val="5F3E3888"/>
    <w:lvl w:ilvl="0" w:tplc="0415000F">
      <w:start w:val="1"/>
      <w:numFmt w:val="decimal"/>
      <w:lvlText w:val="%1."/>
      <w:lvlJc w:val="left"/>
      <w:pPr>
        <w:tabs>
          <w:tab w:val="num" w:pos="720"/>
        </w:tabs>
        <w:ind w:left="720"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4" w15:restartNumberingAfterBreak="0">
    <w:nsid w:val="1E096406"/>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246B4AA5"/>
    <w:multiLevelType w:val="hybridMultilevel"/>
    <w:tmpl w:val="B54CA6DC"/>
    <w:lvl w:ilvl="0" w:tplc="B8AC325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7EE160D"/>
    <w:multiLevelType w:val="hybridMultilevel"/>
    <w:tmpl w:val="406A7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8EC2B7A"/>
    <w:multiLevelType w:val="hybridMultilevel"/>
    <w:tmpl w:val="4B0A1B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99F6964"/>
    <w:multiLevelType w:val="hybridMultilevel"/>
    <w:tmpl w:val="7EACF06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2B313134"/>
    <w:multiLevelType w:val="hybridMultilevel"/>
    <w:tmpl w:val="E4A67A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2C2D6690"/>
    <w:multiLevelType w:val="hybridMultilevel"/>
    <w:tmpl w:val="7EACF06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2D7D5AD2"/>
    <w:multiLevelType w:val="hybridMultilevel"/>
    <w:tmpl w:val="DE0C16E2"/>
    <w:lvl w:ilvl="0" w:tplc="B936EB3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05D177A"/>
    <w:multiLevelType w:val="hybridMultilevel"/>
    <w:tmpl w:val="1032AC70"/>
    <w:lvl w:ilvl="0" w:tplc="0415000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6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2DB282A"/>
    <w:multiLevelType w:val="hybridMultilevel"/>
    <w:tmpl w:val="8F3ED8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32E00086"/>
    <w:multiLevelType w:val="hybridMultilevel"/>
    <w:tmpl w:val="5F3E3888"/>
    <w:lvl w:ilvl="0" w:tplc="0415000F">
      <w:start w:val="1"/>
      <w:numFmt w:val="decimal"/>
      <w:lvlText w:val="%1."/>
      <w:lvlJc w:val="left"/>
      <w:pPr>
        <w:tabs>
          <w:tab w:val="num" w:pos="720"/>
        </w:tabs>
        <w:ind w:left="720"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34625DAB"/>
    <w:multiLevelType w:val="multilevel"/>
    <w:tmpl w:val="F2204F56"/>
    <w:lvl w:ilvl="0">
      <w:start w:val="1"/>
      <w:numFmt w:val="decimal"/>
      <w:lvlText w:val="%1."/>
      <w:lvlJc w:val="left"/>
      <w:pPr>
        <w:ind w:left="420" w:hanging="420"/>
      </w:pPr>
      <w:rPr>
        <w:rFonts w:asciiTheme="minorHAnsi" w:hAnsiTheme="minorHAnsi" w:cstheme="minorHAnsi" w:hint="default"/>
        <w:b w:val="0"/>
        <w:bCs/>
        <w:i w:val="0"/>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5C04D29"/>
    <w:multiLevelType w:val="hybridMultilevel"/>
    <w:tmpl w:val="1A1264EE"/>
    <w:lvl w:ilvl="0" w:tplc="9E70C266">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74"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6C72A42"/>
    <w:multiLevelType w:val="hybridMultilevel"/>
    <w:tmpl w:val="8F3ED8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37614373"/>
    <w:multiLevelType w:val="hybridMultilevel"/>
    <w:tmpl w:val="CBF622D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8" w15:restartNumberingAfterBreak="0">
    <w:nsid w:val="3A406D3B"/>
    <w:multiLevelType w:val="hybridMultilevel"/>
    <w:tmpl w:val="9C9C7C82"/>
    <w:lvl w:ilvl="0" w:tplc="E5F8DAE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4B1D78"/>
    <w:multiLevelType w:val="hybridMultilevel"/>
    <w:tmpl w:val="59D49B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BEC1E2C"/>
    <w:multiLevelType w:val="hybridMultilevel"/>
    <w:tmpl w:val="58CE39B6"/>
    <w:lvl w:ilvl="0" w:tplc="04150017">
      <w:start w:val="1"/>
      <w:numFmt w:val="lowerLetter"/>
      <w:lvlText w:val="%1)"/>
      <w:lvlJc w:val="left"/>
      <w:pPr>
        <w:tabs>
          <w:tab w:val="num" w:pos="720"/>
        </w:tabs>
        <w:ind w:left="720"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C1835EC"/>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8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0" w15:restartNumberingAfterBreak="0">
    <w:nsid w:val="433513C5"/>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9312A32"/>
    <w:multiLevelType w:val="hybridMultilevel"/>
    <w:tmpl w:val="5420AEC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3"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4" w15:restartNumberingAfterBreak="0">
    <w:nsid w:val="4D0A2E44"/>
    <w:multiLevelType w:val="multilevel"/>
    <w:tmpl w:val="9DFAF4EA"/>
    <w:lvl w:ilvl="0">
      <w:start w:val="1"/>
      <w:numFmt w:val="lowerLetter"/>
      <w:lvlText w:val="%1)"/>
      <w:lvlJc w:val="left"/>
      <w:pPr>
        <w:tabs>
          <w:tab w:val="num" w:pos="720"/>
        </w:tabs>
        <w:ind w:left="720" w:hanging="360"/>
      </w:pPr>
    </w:lvl>
    <w:lvl w:ilvl="1">
      <w:start w:val="1"/>
      <w:numFmt w:val="lowerLetter"/>
      <w:lvlText w:val="%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9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E38008F"/>
    <w:multiLevelType w:val="hybridMultilevel"/>
    <w:tmpl w:val="1F4A9E9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391ABE"/>
    <w:multiLevelType w:val="hybridMultilevel"/>
    <w:tmpl w:val="5F3E3888"/>
    <w:lvl w:ilvl="0" w:tplc="0415000F">
      <w:start w:val="1"/>
      <w:numFmt w:val="decimal"/>
      <w:lvlText w:val="%1."/>
      <w:lvlJc w:val="left"/>
      <w:pPr>
        <w:tabs>
          <w:tab w:val="num" w:pos="2913"/>
        </w:tabs>
        <w:ind w:left="2913"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352435D"/>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100" w15:restartNumberingAfterBreak="0">
    <w:nsid w:val="553647B7"/>
    <w:multiLevelType w:val="hybridMultilevel"/>
    <w:tmpl w:val="E1D6723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BD585D44">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3" w15:restartNumberingAfterBreak="0">
    <w:nsid w:val="56A654A0"/>
    <w:multiLevelType w:val="hybridMultilevel"/>
    <w:tmpl w:val="5F3E3888"/>
    <w:lvl w:ilvl="0" w:tplc="0415000F">
      <w:start w:val="1"/>
      <w:numFmt w:val="decimal"/>
      <w:lvlText w:val="%1."/>
      <w:lvlJc w:val="left"/>
      <w:pPr>
        <w:tabs>
          <w:tab w:val="num" w:pos="720"/>
        </w:tabs>
        <w:ind w:left="720"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05" w15:restartNumberingAfterBreak="0">
    <w:nsid w:val="587A02F2"/>
    <w:multiLevelType w:val="hybridMultilevel"/>
    <w:tmpl w:val="5E0C77CE"/>
    <w:lvl w:ilvl="0" w:tplc="756079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58B442EB"/>
    <w:multiLevelType w:val="hybridMultilevel"/>
    <w:tmpl w:val="5F3E3888"/>
    <w:lvl w:ilvl="0" w:tplc="0415000F">
      <w:start w:val="1"/>
      <w:numFmt w:val="decimal"/>
      <w:lvlText w:val="%1."/>
      <w:lvlJc w:val="left"/>
      <w:pPr>
        <w:tabs>
          <w:tab w:val="num" w:pos="720"/>
        </w:tabs>
        <w:ind w:left="720"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9DC05A7"/>
    <w:multiLevelType w:val="hybridMultilevel"/>
    <w:tmpl w:val="CFBCDFF4"/>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08" w15:restartNumberingAfterBreak="0">
    <w:nsid w:val="5AF52E04"/>
    <w:multiLevelType w:val="hybridMultilevel"/>
    <w:tmpl w:val="9AB2053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B2163A"/>
    <w:multiLevelType w:val="hybridMultilevel"/>
    <w:tmpl w:val="DE088A38"/>
    <w:lvl w:ilvl="0" w:tplc="58865D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8" w15:restartNumberingAfterBreak="0">
    <w:nsid w:val="636F7678"/>
    <w:multiLevelType w:val="multilevel"/>
    <w:tmpl w:val="9D6E0B1E"/>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1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81B186E"/>
    <w:multiLevelType w:val="hybridMultilevel"/>
    <w:tmpl w:val="F4EC827A"/>
    <w:name w:val="WW8Num3422422"/>
    <w:lvl w:ilvl="0" w:tplc="FA24DE5E">
      <w:start w:val="1"/>
      <w:numFmt w:val="decimal"/>
      <w:lvlText w:val="%1."/>
      <w:lvlJc w:val="left"/>
      <w:pPr>
        <w:ind w:left="426" w:hanging="360"/>
      </w:pPr>
      <w:rPr>
        <w:rFonts w:ascii="Calibri" w:hAnsi="Calibri" w:hint="default"/>
        <w:b w:val="0"/>
        <w:sz w:val="20"/>
        <w:szCs w:val="2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6" w15:restartNumberingAfterBreak="0">
    <w:nsid w:val="68816A8B"/>
    <w:multiLevelType w:val="hybridMultilevel"/>
    <w:tmpl w:val="5032DDF0"/>
    <w:lvl w:ilvl="0" w:tplc="A39E76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694009FB"/>
    <w:multiLevelType w:val="multilevel"/>
    <w:tmpl w:val="D910F5A6"/>
    <w:lvl w:ilvl="0">
      <w:start w:val="1"/>
      <w:numFmt w:val="decimal"/>
      <w:lvlText w:val="%1."/>
      <w:lvlJc w:val="left"/>
      <w:pPr>
        <w:ind w:left="0" w:firstLine="0"/>
      </w:pPr>
      <w:rPr>
        <w:rFonts w:ascii="Verdana" w:eastAsia="Times New Roman" w:hAnsi="Verdana" w:cs="Times New Roman" w:hint="default"/>
        <w:b w:val="0"/>
        <w:bCs w:val="0"/>
        <w:i/>
        <w:iCs/>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1" w15:restartNumberingAfterBreak="0">
    <w:nsid w:val="6B6A1D80"/>
    <w:multiLevelType w:val="hybridMultilevel"/>
    <w:tmpl w:val="5F3E3888"/>
    <w:lvl w:ilvl="0" w:tplc="0415000F">
      <w:start w:val="1"/>
      <w:numFmt w:val="decimal"/>
      <w:lvlText w:val="%1."/>
      <w:lvlJc w:val="left"/>
      <w:pPr>
        <w:tabs>
          <w:tab w:val="num" w:pos="720"/>
        </w:tabs>
        <w:ind w:left="720" w:hanging="360"/>
      </w:pPr>
    </w:lvl>
    <w:lvl w:ilvl="1" w:tplc="E5F8DAE2">
      <w:start w:val="1"/>
      <w:numFmt w:val="lowerLetter"/>
      <w:lvlText w:val="%2)"/>
      <w:lvlJc w:val="left"/>
      <w:pPr>
        <w:tabs>
          <w:tab w:val="num" w:pos="1440"/>
        </w:tabs>
        <w:ind w:left="1440" w:hanging="360"/>
      </w:pPr>
      <w:rPr>
        <w:rFonts w:hint="default"/>
      </w:rPr>
    </w:lvl>
    <w:lvl w:ilvl="2" w:tplc="40DCA1C6">
      <w:start w:val="1"/>
      <w:numFmt w:val="decimal"/>
      <w:lvlText w:val="%3."/>
      <w:lvlJc w:val="left"/>
      <w:pPr>
        <w:tabs>
          <w:tab w:val="num" w:pos="2340"/>
        </w:tabs>
        <w:ind w:left="2340" w:hanging="360"/>
      </w:pPr>
      <w:rPr>
        <w:rFonts w:hint="default"/>
      </w:rPr>
    </w:lvl>
    <w:lvl w:ilvl="3" w:tplc="470AD83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B7715A7"/>
    <w:multiLevelType w:val="multilevel"/>
    <w:tmpl w:val="D6B6A4B6"/>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3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E452A98"/>
    <w:multiLevelType w:val="hybridMultilevel"/>
    <w:tmpl w:val="D694686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7" w15:restartNumberingAfterBreak="0">
    <w:nsid w:val="6E893AF0"/>
    <w:multiLevelType w:val="hybridMultilevel"/>
    <w:tmpl w:val="AC96844C"/>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1" w15:restartNumberingAfterBreak="0">
    <w:nsid w:val="704A2541"/>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C12D35"/>
    <w:multiLevelType w:val="hybridMultilevel"/>
    <w:tmpl w:val="C1F2F33C"/>
    <w:lvl w:ilvl="0" w:tplc="751AF514">
      <w:start w:val="1"/>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751AF514">
      <w:start w:val="1"/>
      <w:numFmt w:val="decimal"/>
      <w:lvlText w:val="%5)"/>
      <w:lvlJc w:val="left"/>
      <w:pPr>
        <w:ind w:left="4167" w:hanging="360"/>
      </w:pPr>
      <w:rPr>
        <w:rFonts w:hint="default"/>
        <w:sz w:val="20"/>
        <w:szCs w:val="20"/>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12"/>
    <w:lvlOverride w:ilvl="0">
      <w:lvl w:ilvl="0">
        <w:start w:val="1"/>
        <w:numFmt w:val="lowerLetter"/>
        <w:lvlText w:val="%1)"/>
        <w:lvlJc w:val="left"/>
        <w:pPr>
          <w:ind w:left="1069" w:hanging="360"/>
        </w:pPr>
        <w:rPr>
          <w:rFonts w:cs="Times New Roman" w:hint="default"/>
          <w:b w:val="0"/>
          <w:bCs w:val="0"/>
          <w:i w:val="0"/>
        </w:rPr>
      </w:lvl>
    </w:lvlOverride>
  </w:num>
  <w:num w:numId="2">
    <w:abstractNumId w:val="109"/>
  </w:num>
  <w:num w:numId="3">
    <w:abstractNumId w:val="122"/>
  </w:num>
  <w:num w:numId="4">
    <w:abstractNumId w:val="77"/>
  </w:num>
  <w:num w:numId="5">
    <w:abstractNumId w:val="93"/>
  </w:num>
  <w:num w:numId="6">
    <w:abstractNumId w:val="115"/>
  </w:num>
  <w:num w:numId="7">
    <w:abstractNumId w:val="116"/>
  </w:num>
  <w:num w:numId="8">
    <w:abstractNumId w:val="29"/>
  </w:num>
  <w:num w:numId="9">
    <w:abstractNumId w:val="140"/>
  </w:num>
  <w:num w:numId="10">
    <w:abstractNumId w:val="121"/>
  </w:num>
  <w:num w:numId="11">
    <w:abstractNumId w:val="147"/>
  </w:num>
  <w:num w:numId="12">
    <w:abstractNumId w:val="22"/>
  </w:num>
  <w:num w:numId="13">
    <w:abstractNumId w:val="0"/>
  </w:num>
  <w:num w:numId="14">
    <w:abstractNumId w:val="109"/>
  </w:num>
  <w:num w:numId="15">
    <w:abstractNumId w:val="109"/>
  </w:num>
  <w:num w:numId="16">
    <w:abstractNumId w:val="144"/>
  </w:num>
  <w:num w:numId="17">
    <w:abstractNumId w:val="109"/>
  </w:num>
  <w:num w:numId="18">
    <w:abstractNumId w:val="113"/>
  </w:num>
  <w:num w:numId="19">
    <w:abstractNumId w:val="152"/>
  </w:num>
  <w:num w:numId="20">
    <w:abstractNumId w:val="24"/>
  </w:num>
  <w:num w:numId="21">
    <w:abstractNumId w:val="91"/>
  </w:num>
  <w:num w:numId="22">
    <w:abstractNumId w:val="74"/>
  </w:num>
  <w:num w:numId="23">
    <w:abstractNumId w:val="123"/>
  </w:num>
  <w:num w:numId="24">
    <w:abstractNumId w:val="27"/>
  </w:num>
  <w:num w:numId="25">
    <w:abstractNumId w:val="54"/>
  </w:num>
  <w:num w:numId="26">
    <w:abstractNumId w:val="10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0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0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0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0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0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9"/>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00"/>
  </w:num>
  <w:num w:numId="34">
    <w:abstractNumId w:val="69"/>
  </w:num>
  <w:num w:numId="35">
    <w:abstractNumId w:val="101"/>
  </w:num>
  <w:num w:numId="36">
    <w:abstractNumId w:val="97"/>
  </w:num>
  <w:num w:numId="37">
    <w:abstractNumId w:val="23"/>
  </w:num>
  <w:num w:numId="38">
    <w:abstractNumId w:val="151"/>
  </w:num>
  <w:num w:numId="39">
    <w:abstractNumId w:val="88"/>
  </w:num>
  <w:num w:numId="40">
    <w:abstractNumId w:val="112"/>
  </w:num>
  <w:num w:numId="41">
    <w:abstractNumId w:val="10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46"/>
  </w:num>
  <w:num w:numId="43">
    <w:abstractNumId w:val="119"/>
  </w:num>
  <w:num w:numId="44">
    <w:abstractNumId w:val="148"/>
  </w:num>
  <w:num w:numId="45">
    <w:abstractNumId w:val="72"/>
  </w:num>
  <w:num w:numId="46">
    <w:abstractNumId w:val="95"/>
  </w:num>
  <w:num w:numId="47">
    <w:abstractNumId w:val="48"/>
  </w:num>
  <w:num w:numId="48">
    <w:abstractNumId w:val="138"/>
  </w:num>
  <w:num w:numId="49">
    <w:abstractNumId w:val="84"/>
  </w:num>
  <w:num w:numId="50">
    <w:abstractNumId w:val="46"/>
  </w:num>
  <w:num w:numId="51">
    <w:abstractNumId w:val="153"/>
  </w:num>
  <w:num w:numId="52">
    <w:abstractNumId w:val="139"/>
  </w:num>
  <w:num w:numId="53">
    <w:abstractNumId w:val="86"/>
  </w:num>
  <w:num w:numId="54">
    <w:abstractNumId w:val="110"/>
  </w:num>
  <w:num w:numId="55">
    <w:abstractNumId w:val="43"/>
  </w:num>
  <w:num w:numId="56">
    <w:abstractNumId w:val="52"/>
  </w:num>
  <w:num w:numId="57">
    <w:abstractNumId w:val="133"/>
  </w:num>
  <w:num w:numId="58">
    <w:abstractNumId w:val="135"/>
  </w:num>
  <w:num w:numId="59">
    <w:abstractNumId w:val="129"/>
  </w:num>
  <w:num w:numId="60">
    <w:abstractNumId w:val="26"/>
  </w:num>
  <w:num w:numId="61">
    <w:abstractNumId w:val="49"/>
  </w:num>
  <w:num w:numId="62">
    <w:abstractNumId w:val="130"/>
  </w:num>
  <w:num w:numId="63">
    <w:abstractNumId w:val="2"/>
  </w:num>
  <w:num w:numId="64">
    <w:abstractNumId w:val="1"/>
  </w:num>
  <w:num w:numId="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lvlOverride w:ilvl="0">
      <w:startOverride w:val="1"/>
    </w:lvlOverride>
  </w:num>
  <w:num w:numId="67">
    <w:abstractNumId w:val="25"/>
  </w:num>
  <w:num w:numId="68">
    <w:abstractNumId w:val="31"/>
  </w:num>
  <w:num w:numId="69">
    <w:abstractNumId w:val="120"/>
  </w:num>
  <w:num w:numId="70">
    <w:abstractNumId w:val="66"/>
  </w:num>
  <w:num w:numId="71">
    <w:abstractNumId w:val="134"/>
  </w:num>
  <w:num w:numId="72">
    <w:abstractNumId w:val="71"/>
  </w:num>
  <w:num w:numId="73">
    <w:abstractNumId w:val="35"/>
  </w:num>
  <w:num w:numId="74">
    <w:abstractNumId w:val="40"/>
  </w:num>
  <w:num w:numId="75">
    <w:abstractNumId w:val="63"/>
  </w:num>
  <w:num w:numId="76">
    <w:abstractNumId w:val="80"/>
  </w:num>
  <w:num w:numId="77">
    <w:abstractNumId w:val="124"/>
  </w:num>
  <w:num w:numId="78">
    <w:abstractNumId w:val="47"/>
  </w:num>
  <w:num w:numId="79">
    <w:abstractNumId w:val="45"/>
  </w:num>
  <w:num w:numId="80">
    <w:abstractNumId w:val="127"/>
  </w:num>
  <w:num w:numId="81">
    <w:abstractNumId w:val="83"/>
  </w:num>
  <w:num w:numId="82">
    <w:abstractNumId w:val="39"/>
  </w:num>
  <w:num w:numId="83">
    <w:abstractNumId w:val="154"/>
  </w:num>
  <w:num w:numId="84">
    <w:abstractNumId w:val="104"/>
  </w:num>
  <w:num w:numId="85">
    <w:abstractNumId w:val="111"/>
    <w:lvlOverride w:ilvl="0">
      <w:startOverride w:val="1"/>
    </w:lvlOverride>
  </w:num>
  <w:num w:numId="86">
    <w:abstractNumId w:val="87"/>
    <w:lvlOverride w:ilvl="0">
      <w:startOverride w:val="1"/>
    </w:lvlOverride>
  </w:num>
  <w:num w:numId="87">
    <w:abstractNumId w:val="50"/>
  </w:num>
  <w:num w:numId="8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num>
  <w:num w:numId="92">
    <w:abstractNumId w:val="28"/>
  </w:num>
  <w:num w:numId="93">
    <w:abstractNumId w:val="102"/>
  </w:num>
  <w:num w:numId="94">
    <w:abstractNumId w:val="109"/>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95">
    <w:abstractNumId w:val="33"/>
  </w:num>
  <w:num w:numId="96">
    <w:abstractNumId w:val="96"/>
  </w:num>
  <w:num w:numId="97">
    <w:abstractNumId w:val="42"/>
  </w:num>
  <w:num w:numId="98">
    <w:abstractNumId w:val="64"/>
  </w:num>
  <w:num w:numId="99">
    <w:abstractNumId w:val="126"/>
  </w:num>
  <w:num w:numId="100">
    <w:abstractNumId w:val="62"/>
  </w:num>
  <w:num w:numId="101">
    <w:abstractNumId w:val="128"/>
    <w:lvlOverride w:ilvl="0">
      <w:startOverride w:val="1"/>
    </w:lvlOverride>
    <w:lvlOverride w:ilvl="1"/>
    <w:lvlOverride w:ilvl="2"/>
    <w:lvlOverride w:ilvl="3"/>
    <w:lvlOverride w:ilvl="4"/>
    <w:lvlOverride w:ilvl="5"/>
    <w:lvlOverride w:ilvl="6"/>
    <w:lvlOverride w:ilvl="7"/>
    <w:lvlOverride w:ilvl="8"/>
  </w:num>
  <w:num w:numId="102">
    <w:abstractNumId w:val="132"/>
  </w:num>
  <w:num w:numId="103">
    <w:abstractNumId w:val="94"/>
  </w:num>
  <w:num w:numId="104">
    <w:abstractNumId w:val="105"/>
  </w:num>
  <w:num w:numId="105">
    <w:abstractNumId w:val="68"/>
  </w:num>
  <w:num w:numId="106">
    <w:abstractNumId w:val="131"/>
  </w:num>
  <w:num w:numId="107">
    <w:abstractNumId w:val="106"/>
  </w:num>
  <w:num w:numId="108">
    <w:abstractNumId w:val="98"/>
  </w:num>
  <w:num w:numId="109">
    <w:abstractNumId w:val="41"/>
  </w:num>
  <w:num w:numId="110">
    <w:abstractNumId w:val="34"/>
  </w:num>
  <w:num w:numId="111">
    <w:abstractNumId w:val="103"/>
  </w:num>
  <w:num w:numId="112">
    <w:abstractNumId w:val="137"/>
  </w:num>
  <w:num w:numId="113">
    <w:abstractNumId w:val="81"/>
  </w:num>
  <w:num w:numId="114">
    <w:abstractNumId w:val="60"/>
  </w:num>
  <w:num w:numId="115">
    <w:abstractNumId w:val="58"/>
  </w:num>
  <w:num w:numId="116">
    <w:abstractNumId w:val="21"/>
  </w:num>
  <w:num w:numId="117">
    <w:abstractNumId w:val="75"/>
  </w:num>
  <w:num w:numId="118">
    <w:abstractNumId w:val="67"/>
  </w:num>
  <w:num w:numId="119">
    <w:abstractNumId w:val="78"/>
  </w:num>
  <w:num w:numId="120">
    <w:abstractNumId w:val="79"/>
  </w:num>
  <w:num w:numId="121">
    <w:abstractNumId w:val="51"/>
  </w:num>
  <w:num w:numId="122">
    <w:abstractNumId w:val="114"/>
  </w:num>
  <w:num w:numId="123">
    <w:abstractNumId w:val="76"/>
  </w:num>
  <w:num w:numId="1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5"/>
  </w:num>
  <w:num w:numId="127">
    <w:abstractNumId w:val="108"/>
  </w:num>
  <w:num w:numId="128">
    <w:abstractNumId w:val="30"/>
  </w:num>
  <w:num w:numId="129">
    <w:abstractNumId w:val="118"/>
  </w:num>
  <w:num w:numId="130">
    <w:abstractNumId w:val="38"/>
  </w:num>
  <w:num w:numId="131">
    <w:abstractNumId w:val="36"/>
  </w:num>
  <w:num w:numId="132">
    <w:abstractNumId w:val="92"/>
  </w:num>
  <w:num w:numId="133">
    <w:abstractNumId w:val="107"/>
  </w:num>
  <w:num w:numId="134">
    <w:abstractNumId w:val="136"/>
  </w:num>
  <w:num w:numId="135">
    <w:abstractNumId w:val="90"/>
  </w:num>
  <w:num w:numId="136">
    <w:abstractNumId w:val="141"/>
  </w:num>
  <w:num w:numId="137">
    <w:abstractNumId w:val="99"/>
  </w:num>
  <w:num w:numId="138">
    <w:abstractNumId w:val="73"/>
  </w:num>
  <w:num w:numId="139">
    <w:abstractNumId w:val="59"/>
  </w:num>
  <w:num w:numId="140">
    <w:abstractNumId w:val="149"/>
  </w:num>
  <w:num w:numId="141">
    <w:abstractNumId w:val="82"/>
  </w:num>
  <w:num w:numId="142">
    <w:abstractNumId w:val="44"/>
  </w:num>
  <w:num w:numId="143">
    <w:abstractNumId w:val="3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8A0"/>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A2F"/>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60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2B46"/>
    <w:rsid w:val="00042DB6"/>
    <w:rsid w:val="00043173"/>
    <w:rsid w:val="000432B0"/>
    <w:rsid w:val="000433F7"/>
    <w:rsid w:val="00043488"/>
    <w:rsid w:val="0004391A"/>
    <w:rsid w:val="00043ADA"/>
    <w:rsid w:val="00043E42"/>
    <w:rsid w:val="00044C29"/>
    <w:rsid w:val="00044D89"/>
    <w:rsid w:val="00045B2B"/>
    <w:rsid w:val="000466E4"/>
    <w:rsid w:val="00046C3F"/>
    <w:rsid w:val="00046C41"/>
    <w:rsid w:val="00047127"/>
    <w:rsid w:val="000475AD"/>
    <w:rsid w:val="000478E6"/>
    <w:rsid w:val="00050C8C"/>
    <w:rsid w:val="00050E8E"/>
    <w:rsid w:val="000512C8"/>
    <w:rsid w:val="000513B3"/>
    <w:rsid w:val="0005148B"/>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5CFE"/>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FED"/>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49E"/>
    <w:rsid w:val="000C4F70"/>
    <w:rsid w:val="000C65C2"/>
    <w:rsid w:val="000C763B"/>
    <w:rsid w:val="000C776C"/>
    <w:rsid w:val="000C7836"/>
    <w:rsid w:val="000C7DDC"/>
    <w:rsid w:val="000D0019"/>
    <w:rsid w:val="000D03E1"/>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2899"/>
    <w:rsid w:val="000F31F7"/>
    <w:rsid w:val="000F335E"/>
    <w:rsid w:val="000F3577"/>
    <w:rsid w:val="000F35C9"/>
    <w:rsid w:val="000F3915"/>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184"/>
    <w:rsid w:val="00105956"/>
    <w:rsid w:val="00106068"/>
    <w:rsid w:val="001069E3"/>
    <w:rsid w:val="00106CD5"/>
    <w:rsid w:val="00106EB9"/>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05"/>
    <w:rsid w:val="00121BD8"/>
    <w:rsid w:val="00121F3A"/>
    <w:rsid w:val="001229C8"/>
    <w:rsid w:val="00122B4F"/>
    <w:rsid w:val="0012384E"/>
    <w:rsid w:val="00123CD1"/>
    <w:rsid w:val="00125B8E"/>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ACE"/>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472A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0DC"/>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5DB7"/>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6AB3"/>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4A90"/>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296"/>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559"/>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37D"/>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01B"/>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3CA"/>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6F83"/>
    <w:rsid w:val="00297444"/>
    <w:rsid w:val="00297B4F"/>
    <w:rsid w:val="002A00F4"/>
    <w:rsid w:val="002A01C7"/>
    <w:rsid w:val="002A01CB"/>
    <w:rsid w:val="002A073E"/>
    <w:rsid w:val="002A0AF6"/>
    <w:rsid w:val="002A0E49"/>
    <w:rsid w:val="002A1735"/>
    <w:rsid w:val="002A184A"/>
    <w:rsid w:val="002A19A8"/>
    <w:rsid w:val="002A1FE1"/>
    <w:rsid w:val="002A2006"/>
    <w:rsid w:val="002A2DCD"/>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3A25"/>
    <w:rsid w:val="002C61A0"/>
    <w:rsid w:val="002C66FD"/>
    <w:rsid w:val="002C676C"/>
    <w:rsid w:val="002C6A33"/>
    <w:rsid w:val="002C6CA1"/>
    <w:rsid w:val="002C6DC0"/>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2FE3"/>
    <w:rsid w:val="002E4200"/>
    <w:rsid w:val="002E4A6D"/>
    <w:rsid w:val="002E4E03"/>
    <w:rsid w:val="002E4E82"/>
    <w:rsid w:val="002E4ECD"/>
    <w:rsid w:val="002E5280"/>
    <w:rsid w:val="002E541A"/>
    <w:rsid w:val="002E542D"/>
    <w:rsid w:val="002E5C57"/>
    <w:rsid w:val="002E5D6E"/>
    <w:rsid w:val="002E6567"/>
    <w:rsid w:val="002E6ADA"/>
    <w:rsid w:val="002E6BDF"/>
    <w:rsid w:val="002E72DA"/>
    <w:rsid w:val="002E74CD"/>
    <w:rsid w:val="002E7DB3"/>
    <w:rsid w:val="002F0798"/>
    <w:rsid w:val="002F1032"/>
    <w:rsid w:val="002F2342"/>
    <w:rsid w:val="002F2502"/>
    <w:rsid w:val="002F29E8"/>
    <w:rsid w:val="002F3267"/>
    <w:rsid w:val="002F343F"/>
    <w:rsid w:val="002F403F"/>
    <w:rsid w:val="002F49CC"/>
    <w:rsid w:val="002F4B8D"/>
    <w:rsid w:val="002F56E6"/>
    <w:rsid w:val="002F5BCA"/>
    <w:rsid w:val="002F5F1A"/>
    <w:rsid w:val="002F616A"/>
    <w:rsid w:val="002F7731"/>
    <w:rsid w:val="00300781"/>
    <w:rsid w:val="003009CF"/>
    <w:rsid w:val="0030150A"/>
    <w:rsid w:val="00301518"/>
    <w:rsid w:val="003019F3"/>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1D5C"/>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07C"/>
    <w:rsid w:val="00326A18"/>
    <w:rsid w:val="00327A2C"/>
    <w:rsid w:val="00330B6C"/>
    <w:rsid w:val="00330C66"/>
    <w:rsid w:val="003312B5"/>
    <w:rsid w:val="0033139E"/>
    <w:rsid w:val="0033159F"/>
    <w:rsid w:val="003315D7"/>
    <w:rsid w:val="00331C45"/>
    <w:rsid w:val="003327E8"/>
    <w:rsid w:val="00332EDE"/>
    <w:rsid w:val="0033358E"/>
    <w:rsid w:val="0033383E"/>
    <w:rsid w:val="0033405B"/>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4F33"/>
    <w:rsid w:val="00345489"/>
    <w:rsid w:val="00345B80"/>
    <w:rsid w:val="00345DB3"/>
    <w:rsid w:val="0034628C"/>
    <w:rsid w:val="00350201"/>
    <w:rsid w:val="003504F6"/>
    <w:rsid w:val="00350A57"/>
    <w:rsid w:val="003524CA"/>
    <w:rsid w:val="003537F4"/>
    <w:rsid w:val="003538DA"/>
    <w:rsid w:val="003542F4"/>
    <w:rsid w:val="00354AB3"/>
    <w:rsid w:val="003554D5"/>
    <w:rsid w:val="00355864"/>
    <w:rsid w:val="003559BD"/>
    <w:rsid w:val="0035628A"/>
    <w:rsid w:val="0035651B"/>
    <w:rsid w:val="00360522"/>
    <w:rsid w:val="00360589"/>
    <w:rsid w:val="00360D5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87EEF"/>
    <w:rsid w:val="00390F1D"/>
    <w:rsid w:val="00390F71"/>
    <w:rsid w:val="00391ACA"/>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6F05"/>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2F6"/>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833"/>
    <w:rsid w:val="00455970"/>
    <w:rsid w:val="00456F53"/>
    <w:rsid w:val="00457295"/>
    <w:rsid w:val="00457CEE"/>
    <w:rsid w:val="004607CA"/>
    <w:rsid w:val="00460956"/>
    <w:rsid w:val="004609C1"/>
    <w:rsid w:val="00460A45"/>
    <w:rsid w:val="00460F60"/>
    <w:rsid w:val="00461525"/>
    <w:rsid w:val="004617BA"/>
    <w:rsid w:val="00461A3C"/>
    <w:rsid w:val="00461B73"/>
    <w:rsid w:val="00461F4D"/>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4E"/>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15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01A"/>
    <w:rsid w:val="004E2488"/>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025"/>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5715"/>
    <w:rsid w:val="005271AF"/>
    <w:rsid w:val="0052787E"/>
    <w:rsid w:val="00527FFB"/>
    <w:rsid w:val="005307B7"/>
    <w:rsid w:val="00530EB3"/>
    <w:rsid w:val="00532070"/>
    <w:rsid w:val="005320A5"/>
    <w:rsid w:val="00532F6F"/>
    <w:rsid w:val="00533C44"/>
    <w:rsid w:val="0053405E"/>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4E7"/>
    <w:rsid w:val="0055472E"/>
    <w:rsid w:val="00554A6D"/>
    <w:rsid w:val="00555696"/>
    <w:rsid w:val="00556AC8"/>
    <w:rsid w:val="0055703A"/>
    <w:rsid w:val="00557B2C"/>
    <w:rsid w:val="00557F59"/>
    <w:rsid w:val="0056068C"/>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C4A"/>
    <w:rsid w:val="0058269F"/>
    <w:rsid w:val="00582A4B"/>
    <w:rsid w:val="00582C15"/>
    <w:rsid w:val="00582FAA"/>
    <w:rsid w:val="00583D86"/>
    <w:rsid w:val="005841B3"/>
    <w:rsid w:val="0058536D"/>
    <w:rsid w:val="0058582F"/>
    <w:rsid w:val="005862A8"/>
    <w:rsid w:val="00586613"/>
    <w:rsid w:val="005904FA"/>
    <w:rsid w:val="00590584"/>
    <w:rsid w:val="00590B3E"/>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212"/>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85C"/>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4CE8"/>
    <w:rsid w:val="00605270"/>
    <w:rsid w:val="00605353"/>
    <w:rsid w:val="00605F75"/>
    <w:rsid w:val="006067FB"/>
    <w:rsid w:val="00606C1A"/>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1718"/>
    <w:rsid w:val="00652D0A"/>
    <w:rsid w:val="00653176"/>
    <w:rsid w:val="006531E0"/>
    <w:rsid w:val="00653335"/>
    <w:rsid w:val="00653494"/>
    <w:rsid w:val="00653C3F"/>
    <w:rsid w:val="0065462C"/>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77C52"/>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1D4"/>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8C0"/>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D9C"/>
    <w:rsid w:val="006E5EDD"/>
    <w:rsid w:val="006E678B"/>
    <w:rsid w:val="006E7FCB"/>
    <w:rsid w:val="006F039C"/>
    <w:rsid w:val="006F0CDD"/>
    <w:rsid w:val="006F12B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1EAC"/>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6EE"/>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380"/>
    <w:rsid w:val="00767C21"/>
    <w:rsid w:val="00767C5A"/>
    <w:rsid w:val="00767EA3"/>
    <w:rsid w:val="00767FF3"/>
    <w:rsid w:val="00770782"/>
    <w:rsid w:val="0077224F"/>
    <w:rsid w:val="007730EE"/>
    <w:rsid w:val="0077334A"/>
    <w:rsid w:val="00773375"/>
    <w:rsid w:val="0077493B"/>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2654"/>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418"/>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4EA2"/>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278"/>
    <w:rsid w:val="00811A00"/>
    <w:rsid w:val="00811B58"/>
    <w:rsid w:val="00811E3E"/>
    <w:rsid w:val="00812236"/>
    <w:rsid w:val="00813A4A"/>
    <w:rsid w:val="00813B38"/>
    <w:rsid w:val="008146F5"/>
    <w:rsid w:val="00815C4E"/>
    <w:rsid w:val="00816A63"/>
    <w:rsid w:val="00816BCE"/>
    <w:rsid w:val="008174A8"/>
    <w:rsid w:val="008177A5"/>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A93"/>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AA8"/>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47E"/>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2579"/>
    <w:rsid w:val="008D38A3"/>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D37"/>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1E9A"/>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01"/>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5EDC"/>
    <w:rsid w:val="0095603D"/>
    <w:rsid w:val="009560B4"/>
    <w:rsid w:val="009561BE"/>
    <w:rsid w:val="00956EE8"/>
    <w:rsid w:val="00957092"/>
    <w:rsid w:val="009576AE"/>
    <w:rsid w:val="00957B81"/>
    <w:rsid w:val="00960DA9"/>
    <w:rsid w:val="00960FA1"/>
    <w:rsid w:val="00961575"/>
    <w:rsid w:val="009619FA"/>
    <w:rsid w:val="00961EAA"/>
    <w:rsid w:val="009622BA"/>
    <w:rsid w:val="00962588"/>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06"/>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2A8"/>
    <w:rsid w:val="00983520"/>
    <w:rsid w:val="00983C58"/>
    <w:rsid w:val="00983E6E"/>
    <w:rsid w:val="00983FC0"/>
    <w:rsid w:val="00984046"/>
    <w:rsid w:val="00984DA8"/>
    <w:rsid w:val="00985447"/>
    <w:rsid w:val="009860DE"/>
    <w:rsid w:val="00986F3A"/>
    <w:rsid w:val="009901F6"/>
    <w:rsid w:val="009904EB"/>
    <w:rsid w:val="00990B6D"/>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2FC7"/>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1AD"/>
    <w:rsid w:val="009F1265"/>
    <w:rsid w:val="009F1F20"/>
    <w:rsid w:val="009F386E"/>
    <w:rsid w:val="009F3A54"/>
    <w:rsid w:val="009F45B5"/>
    <w:rsid w:val="009F5305"/>
    <w:rsid w:val="009F6BF0"/>
    <w:rsid w:val="009F79AC"/>
    <w:rsid w:val="00A0025D"/>
    <w:rsid w:val="00A008BF"/>
    <w:rsid w:val="00A00966"/>
    <w:rsid w:val="00A0101D"/>
    <w:rsid w:val="00A01453"/>
    <w:rsid w:val="00A02150"/>
    <w:rsid w:val="00A02413"/>
    <w:rsid w:val="00A024DC"/>
    <w:rsid w:val="00A03421"/>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19B0"/>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4BF"/>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776DF"/>
    <w:rsid w:val="00A77CCB"/>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2933"/>
    <w:rsid w:val="00AA3040"/>
    <w:rsid w:val="00AA3B86"/>
    <w:rsid w:val="00AA4150"/>
    <w:rsid w:val="00AA537D"/>
    <w:rsid w:val="00AA54E4"/>
    <w:rsid w:val="00AA5504"/>
    <w:rsid w:val="00AA576D"/>
    <w:rsid w:val="00AA615F"/>
    <w:rsid w:val="00AA62A0"/>
    <w:rsid w:val="00AA6A1B"/>
    <w:rsid w:val="00AA7614"/>
    <w:rsid w:val="00AB0741"/>
    <w:rsid w:val="00AB1181"/>
    <w:rsid w:val="00AB120D"/>
    <w:rsid w:val="00AB1D33"/>
    <w:rsid w:val="00AB23A7"/>
    <w:rsid w:val="00AB2DBE"/>
    <w:rsid w:val="00AB4AC9"/>
    <w:rsid w:val="00AB5719"/>
    <w:rsid w:val="00AB5BD7"/>
    <w:rsid w:val="00AB6960"/>
    <w:rsid w:val="00AB69B7"/>
    <w:rsid w:val="00AB6C2E"/>
    <w:rsid w:val="00AB7292"/>
    <w:rsid w:val="00AC025B"/>
    <w:rsid w:val="00AC0387"/>
    <w:rsid w:val="00AC08A0"/>
    <w:rsid w:val="00AC0B4D"/>
    <w:rsid w:val="00AC0D1A"/>
    <w:rsid w:val="00AC127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15E"/>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5D1"/>
    <w:rsid w:val="00B14EB6"/>
    <w:rsid w:val="00B15120"/>
    <w:rsid w:val="00B1536F"/>
    <w:rsid w:val="00B1541E"/>
    <w:rsid w:val="00B15678"/>
    <w:rsid w:val="00B164DD"/>
    <w:rsid w:val="00B166BB"/>
    <w:rsid w:val="00B16B42"/>
    <w:rsid w:val="00B16CCB"/>
    <w:rsid w:val="00B17829"/>
    <w:rsid w:val="00B17873"/>
    <w:rsid w:val="00B21141"/>
    <w:rsid w:val="00B21198"/>
    <w:rsid w:val="00B21EBF"/>
    <w:rsid w:val="00B222D7"/>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3A54"/>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C28"/>
    <w:rsid w:val="00B53E7A"/>
    <w:rsid w:val="00B53EC4"/>
    <w:rsid w:val="00B54639"/>
    <w:rsid w:val="00B5532E"/>
    <w:rsid w:val="00B5608E"/>
    <w:rsid w:val="00B56147"/>
    <w:rsid w:val="00B563CB"/>
    <w:rsid w:val="00B564E3"/>
    <w:rsid w:val="00B5656D"/>
    <w:rsid w:val="00B5662D"/>
    <w:rsid w:val="00B56BCA"/>
    <w:rsid w:val="00B56CD5"/>
    <w:rsid w:val="00B57074"/>
    <w:rsid w:val="00B574F9"/>
    <w:rsid w:val="00B5784B"/>
    <w:rsid w:val="00B602A7"/>
    <w:rsid w:val="00B6059C"/>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67FB4"/>
    <w:rsid w:val="00B70032"/>
    <w:rsid w:val="00B70B16"/>
    <w:rsid w:val="00B72155"/>
    <w:rsid w:val="00B721F1"/>
    <w:rsid w:val="00B721FA"/>
    <w:rsid w:val="00B7406F"/>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706"/>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5F6B"/>
    <w:rsid w:val="00BD60D8"/>
    <w:rsid w:val="00BD7F80"/>
    <w:rsid w:val="00BE00A4"/>
    <w:rsid w:val="00BE0192"/>
    <w:rsid w:val="00BE0E33"/>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44E"/>
    <w:rsid w:val="00BF571B"/>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1EE1"/>
    <w:rsid w:val="00C1256F"/>
    <w:rsid w:val="00C13234"/>
    <w:rsid w:val="00C133C3"/>
    <w:rsid w:val="00C136BF"/>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0E83"/>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299"/>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30BF"/>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D97"/>
    <w:rsid w:val="00C842CA"/>
    <w:rsid w:val="00C84712"/>
    <w:rsid w:val="00C847C8"/>
    <w:rsid w:val="00C8494C"/>
    <w:rsid w:val="00C84FB2"/>
    <w:rsid w:val="00C85007"/>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6AC3"/>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0D3"/>
    <w:rsid w:val="00CD55FF"/>
    <w:rsid w:val="00CD5BF0"/>
    <w:rsid w:val="00CD5CE8"/>
    <w:rsid w:val="00CD5F7B"/>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0D6D"/>
    <w:rsid w:val="00D01370"/>
    <w:rsid w:val="00D019ED"/>
    <w:rsid w:val="00D021D8"/>
    <w:rsid w:val="00D031D7"/>
    <w:rsid w:val="00D03CF1"/>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93A"/>
    <w:rsid w:val="00D57A31"/>
    <w:rsid w:val="00D603BB"/>
    <w:rsid w:val="00D6213B"/>
    <w:rsid w:val="00D633FC"/>
    <w:rsid w:val="00D63573"/>
    <w:rsid w:val="00D637BE"/>
    <w:rsid w:val="00D63CC9"/>
    <w:rsid w:val="00D63D5C"/>
    <w:rsid w:val="00D6404E"/>
    <w:rsid w:val="00D6440E"/>
    <w:rsid w:val="00D64830"/>
    <w:rsid w:val="00D648B4"/>
    <w:rsid w:val="00D651E0"/>
    <w:rsid w:val="00D65714"/>
    <w:rsid w:val="00D658DC"/>
    <w:rsid w:val="00D65AC5"/>
    <w:rsid w:val="00D66BD3"/>
    <w:rsid w:val="00D712AC"/>
    <w:rsid w:val="00D71386"/>
    <w:rsid w:val="00D717A0"/>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42EC"/>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119"/>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3BF"/>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8A1"/>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0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8B6"/>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3D3"/>
    <w:rsid w:val="00E90421"/>
    <w:rsid w:val="00E90736"/>
    <w:rsid w:val="00E90D3D"/>
    <w:rsid w:val="00E90EE5"/>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647"/>
    <w:rsid w:val="00EA52B8"/>
    <w:rsid w:val="00EA5878"/>
    <w:rsid w:val="00EA5BDF"/>
    <w:rsid w:val="00EA6846"/>
    <w:rsid w:val="00EA6FB0"/>
    <w:rsid w:val="00EB062B"/>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70A"/>
    <w:rsid w:val="00F0105C"/>
    <w:rsid w:val="00F01532"/>
    <w:rsid w:val="00F016AF"/>
    <w:rsid w:val="00F01C82"/>
    <w:rsid w:val="00F0236B"/>
    <w:rsid w:val="00F02BED"/>
    <w:rsid w:val="00F040EB"/>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A6F"/>
    <w:rsid w:val="00F4325B"/>
    <w:rsid w:val="00F43298"/>
    <w:rsid w:val="00F43E96"/>
    <w:rsid w:val="00F443E7"/>
    <w:rsid w:val="00F47638"/>
    <w:rsid w:val="00F47C23"/>
    <w:rsid w:val="00F50F9D"/>
    <w:rsid w:val="00F513B3"/>
    <w:rsid w:val="00F51B9F"/>
    <w:rsid w:val="00F522D3"/>
    <w:rsid w:val="00F526AE"/>
    <w:rsid w:val="00F52D18"/>
    <w:rsid w:val="00F534A3"/>
    <w:rsid w:val="00F5375E"/>
    <w:rsid w:val="00F54017"/>
    <w:rsid w:val="00F55C86"/>
    <w:rsid w:val="00F55EAE"/>
    <w:rsid w:val="00F565C4"/>
    <w:rsid w:val="00F566B5"/>
    <w:rsid w:val="00F569C0"/>
    <w:rsid w:val="00F56FAA"/>
    <w:rsid w:val="00F57F6B"/>
    <w:rsid w:val="00F60C39"/>
    <w:rsid w:val="00F61E9B"/>
    <w:rsid w:val="00F6238C"/>
    <w:rsid w:val="00F62450"/>
    <w:rsid w:val="00F63144"/>
    <w:rsid w:val="00F63674"/>
    <w:rsid w:val="00F638AE"/>
    <w:rsid w:val="00F6425D"/>
    <w:rsid w:val="00F6448E"/>
    <w:rsid w:val="00F64674"/>
    <w:rsid w:val="00F64983"/>
    <w:rsid w:val="00F649D7"/>
    <w:rsid w:val="00F64C06"/>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0DE"/>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6F4"/>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7A"/>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1C66"/>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16C4"/>
    <w:rsid w:val="00FF2452"/>
    <w:rsid w:val="00FF2963"/>
    <w:rsid w:val="00FF3284"/>
    <w:rsid w:val="00FF3325"/>
    <w:rsid w:val="00FF3603"/>
    <w:rsid w:val="00FF416F"/>
    <w:rsid w:val="00FF444C"/>
    <w:rsid w:val="00FF4768"/>
    <w:rsid w:val="00FF4B88"/>
    <w:rsid w:val="00FF5588"/>
    <w:rsid w:val="00FF55D4"/>
    <w:rsid w:val="00FF68FA"/>
    <w:rsid w:val="00FF693B"/>
    <w:rsid w:val="00FF69CA"/>
    <w:rsid w:val="00FF704B"/>
    <w:rsid w:val="00FF750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pPr>
      <w:numPr>
        <w:numId w:val="97"/>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4"/>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paragraph" w:customStyle="1" w:styleId="NormalnyWeb1">
    <w:name w:val="Normalny (Web)1"/>
    <w:basedOn w:val="Normalny"/>
    <w:rsid w:val="00043E42"/>
    <w:pPr>
      <w:widowControl w:val="0"/>
      <w:suppressAutoHyphens/>
      <w:overflowPunct w:val="0"/>
      <w:autoSpaceDE w:val="0"/>
      <w:spacing w:before="280" w:after="280"/>
      <w:jc w:val="left"/>
      <w:textAlignment w:val="baseline"/>
    </w:pPr>
    <w:rPr>
      <w:rFonts w:ascii="Times New Roman" w:hAnsi="Times New Roman" w:cs="Times New Roman"/>
      <w:kern w:val="1"/>
      <w:sz w:val="22"/>
      <w:szCs w:val="20"/>
      <w:lang w:eastAsia="ar-SA"/>
    </w:rPr>
  </w:style>
  <w:style w:type="character" w:customStyle="1" w:styleId="WW8Num4z0">
    <w:name w:val="WW8Num4z0"/>
    <w:rsid w:val="00043E42"/>
    <w:rPr>
      <w:rFonts w:ascii="Symbol" w:hAnsi="Symbol" w:cs="Symbol"/>
    </w:rPr>
  </w:style>
  <w:style w:type="character" w:customStyle="1" w:styleId="WW8Num6z0">
    <w:name w:val="WW8Num6z0"/>
    <w:rsid w:val="00043E42"/>
    <w:rPr>
      <w:rFonts w:ascii="Symbol" w:hAnsi="Symbol" w:cs="Symbol"/>
    </w:rPr>
  </w:style>
  <w:style w:type="character" w:customStyle="1" w:styleId="WW8Num9z0">
    <w:name w:val="WW8Num9z0"/>
    <w:rsid w:val="00043E42"/>
    <w:rPr>
      <w:rFonts w:ascii="Symbol" w:hAnsi="Symbol" w:cs="Symbol"/>
    </w:rPr>
  </w:style>
  <w:style w:type="character" w:customStyle="1" w:styleId="WW8Num14z0">
    <w:name w:val="WW8Num14z0"/>
    <w:rsid w:val="00043E42"/>
    <w:rPr>
      <w:rFonts w:ascii="Courier New" w:hAnsi="Courier New" w:cs="Courier New"/>
    </w:rPr>
  </w:style>
  <w:style w:type="character" w:customStyle="1" w:styleId="Domylnaczcionkaakapitu2">
    <w:name w:val="Domyślna czcionka akapitu2"/>
    <w:rsid w:val="00043E42"/>
  </w:style>
  <w:style w:type="character" w:customStyle="1" w:styleId="WW8Num5z2">
    <w:name w:val="WW8Num5z2"/>
    <w:rsid w:val="00043E42"/>
    <w:rPr>
      <w:rFonts w:ascii="Times New Roman" w:hAnsi="Times New Roman" w:cs="Times New Roman"/>
    </w:rPr>
  </w:style>
  <w:style w:type="character" w:customStyle="1" w:styleId="WW8Num10z0">
    <w:name w:val="WW8Num10z0"/>
    <w:rsid w:val="00043E42"/>
    <w:rPr>
      <w:rFonts w:ascii="Arial Narrow" w:hAnsi="Arial Narrow" w:cs="Arial Narrow"/>
      <w:b w:val="0"/>
      <w:i w:val="0"/>
      <w:sz w:val="24"/>
      <w:u w:val="none"/>
    </w:rPr>
  </w:style>
  <w:style w:type="character" w:customStyle="1" w:styleId="WW8Num12z0">
    <w:name w:val="WW8Num12z0"/>
    <w:rsid w:val="00043E42"/>
    <w:rPr>
      <w:rFonts w:ascii="Symbol" w:hAnsi="Symbol" w:cs="Symbol"/>
    </w:rPr>
  </w:style>
  <w:style w:type="character" w:customStyle="1" w:styleId="WW8Num12z1">
    <w:name w:val="WW8Num12z1"/>
    <w:rsid w:val="00043E42"/>
    <w:rPr>
      <w:rFonts w:ascii="Courier New" w:hAnsi="Courier New" w:cs="Courier New"/>
    </w:rPr>
  </w:style>
  <w:style w:type="character" w:customStyle="1" w:styleId="WW8Num12z2">
    <w:name w:val="WW8Num12z2"/>
    <w:rsid w:val="00043E42"/>
    <w:rPr>
      <w:rFonts w:ascii="Wingdings" w:hAnsi="Wingdings" w:cs="Wingdings"/>
    </w:rPr>
  </w:style>
  <w:style w:type="character" w:customStyle="1" w:styleId="WW8Num13z0">
    <w:name w:val="WW8Num13z0"/>
    <w:rsid w:val="00043E42"/>
    <w:rPr>
      <w:rFonts w:ascii="Arial Narrow" w:hAnsi="Arial Narrow" w:cs="Arial Narrow"/>
      <w:b w:val="0"/>
      <w:i w:val="0"/>
      <w:sz w:val="24"/>
      <w:u w:val="none"/>
    </w:rPr>
  </w:style>
  <w:style w:type="character" w:customStyle="1" w:styleId="WW8Num14z2">
    <w:name w:val="WW8Num14z2"/>
    <w:rsid w:val="00043E42"/>
    <w:rPr>
      <w:rFonts w:ascii="Wingdings" w:hAnsi="Wingdings" w:cs="Wingdings"/>
    </w:rPr>
  </w:style>
  <w:style w:type="character" w:customStyle="1" w:styleId="WW8Num14z3">
    <w:name w:val="WW8Num14z3"/>
    <w:rsid w:val="00043E42"/>
    <w:rPr>
      <w:rFonts w:ascii="Symbol" w:hAnsi="Symbol" w:cs="Symbol"/>
    </w:rPr>
  </w:style>
  <w:style w:type="character" w:customStyle="1" w:styleId="WW8Num18z0">
    <w:name w:val="WW8Num18z0"/>
    <w:rsid w:val="00043E42"/>
    <w:rPr>
      <w:rFonts w:ascii="Symbol" w:hAnsi="Symbol" w:cs="Symbol"/>
    </w:rPr>
  </w:style>
  <w:style w:type="character" w:customStyle="1" w:styleId="WW8Num18z1">
    <w:name w:val="WW8Num18z1"/>
    <w:rsid w:val="00043E42"/>
    <w:rPr>
      <w:rFonts w:ascii="Courier New" w:hAnsi="Courier New" w:cs="Courier New"/>
    </w:rPr>
  </w:style>
  <w:style w:type="character" w:customStyle="1" w:styleId="WW8Num18z2">
    <w:name w:val="WW8Num18z2"/>
    <w:rsid w:val="00043E42"/>
    <w:rPr>
      <w:rFonts w:ascii="Wingdings" w:hAnsi="Wingdings" w:cs="Wingdings"/>
    </w:rPr>
  </w:style>
  <w:style w:type="character" w:customStyle="1" w:styleId="WW8Num21z0">
    <w:name w:val="WW8Num21z0"/>
    <w:rsid w:val="00043E42"/>
    <w:rPr>
      <w:rFonts w:ascii="Symbol" w:hAnsi="Symbol" w:cs="Symbol"/>
    </w:rPr>
  </w:style>
  <w:style w:type="character" w:customStyle="1" w:styleId="WW8Num24z0">
    <w:name w:val="WW8Num24z0"/>
    <w:rsid w:val="00043E42"/>
    <w:rPr>
      <w:rFonts w:ascii="Symbol" w:hAnsi="Symbol" w:cs="Symbol"/>
    </w:rPr>
  </w:style>
  <w:style w:type="character" w:customStyle="1" w:styleId="WW8Num24z1">
    <w:name w:val="WW8Num24z1"/>
    <w:rsid w:val="00043E42"/>
    <w:rPr>
      <w:rFonts w:ascii="Courier New" w:hAnsi="Courier New" w:cs="Courier New"/>
    </w:rPr>
  </w:style>
  <w:style w:type="character" w:customStyle="1" w:styleId="WW8Num24z2">
    <w:name w:val="WW8Num24z2"/>
    <w:rsid w:val="00043E42"/>
    <w:rPr>
      <w:rFonts w:ascii="Wingdings" w:hAnsi="Wingdings" w:cs="Wingdings"/>
    </w:rPr>
  </w:style>
  <w:style w:type="character" w:customStyle="1" w:styleId="WW8Num31z0">
    <w:name w:val="WW8Num31z0"/>
    <w:rsid w:val="00043E42"/>
    <w:rPr>
      <w:rFonts w:ascii="Times New Roman" w:hAnsi="Times New Roman" w:cs="Times New Roman"/>
    </w:rPr>
  </w:style>
  <w:style w:type="character" w:customStyle="1" w:styleId="Domylnaczcionkaakapitu1">
    <w:name w:val="Domyślna czcionka akapitu1"/>
    <w:rsid w:val="00043E42"/>
  </w:style>
  <w:style w:type="character" w:customStyle="1" w:styleId="Znakiprzypiswkocowych">
    <w:name w:val="Znaki przypisów końcowych"/>
    <w:rsid w:val="00043E42"/>
    <w:rPr>
      <w:vertAlign w:val="superscript"/>
    </w:rPr>
  </w:style>
  <w:style w:type="character" w:customStyle="1" w:styleId="Odwoaniedokomentarza1">
    <w:name w:val="Odwołanie do komentarza1"/>
    <w:rsid w:val="00043E42"/>
    <w:rPr>
      <w:sz w:val="16"/>
      <w:szCs w:val="16"/>
    </w:rPr>
  </w:style>
  <w:style w:type="paragraph" w:customStyle="1" w:styleId="Nagwek22">
    <w:name w:val="Nagłówek2"/>
    <w:basedOn w:val="Normalny"/>
    <w:next w:val="Tekstpodstawowy"/>
    <w:rsid w:val="00043E42"/>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043E42"/>
    <w:pPr>
      <w:suppressLineNumbers/>
      <w:suppressAutoHyphens/>
      <w:spacing w:before="0"/>
    </w:pPr>
    <w:rPr>
      <w:rFonts w:ascii="Verdana" w:hAnsi="Verdana" w:cs="Verdana"/>
      <w:sz w:val="22"/>
      <w:szCs w:val="20"/>
      <w:lang w:eastAsia="zh-CN"/>
    </w:rPr>
  </w:style>
  <w:style w:type="paragraph" w:customStyle="1" w:styleId="Nagwek10">
    <w:name w:val="Nagłówek1"/>
    <w:basedOn w:val="Normalny"/>
    <w:next w:val="Tekstpodstawowy"/>
    <w:rsid w:val="00043E42"/>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043E42"/>
    <w:pPr>
      <w:suppressLineNumbers/>
      <w:suppressAutoHyphens/>
      <w:spacing w:before="0" w:after="120"/>
    </w:pPr>
    <w:rPr>
      <w:rFonts w:ascii="Verdana" w:hAnsi="Verdana" w:cs="Verdana"/>
      <w:i/>
      <w:iCs/>
      <w:sz w:val="22"/>
      <w:lang w:eastAsia="zh-CN"/>
    </w:rPr>
  </w:style>
  <w:style w:type="paragraph" w:customStyle="1" w:styleId="Tekstpodstawowy22">
    <w:name w:val="Tekst podstawowy 22"/>
    <w:basedOn w:val="Normalny"/>
    <w:rsid w:val="00043E42"/>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043E42"/>
    <w:pPr>
      <w:suppressAutoHyphens/>
      <w:spacing w:before="0"/>
      <w:ind w:left="709"/>
    </w:pPr>
    <w:rPr>
      <w:rFonts w:ascii="Garamond" w:hAnsi="Garamond" w:cs="Garamond"/>
      <w:sz w:val="22"/>
      <w:szCs w:val="20"/>
      <w:lang w:eastAsia="zh-CN"/>
    </w:rPr>
  </w:style>
  <w:style w:type="character" w:customStyle="1" w:styleId="TekstprzypisukocowegoZnak1">
    <w:name w:val="Tekst przypisu końcowego Znak1"/>
    <w:rsid w:val="00043E42"/>
    <w:rPr>
      <w:rFonts w:ascii="Garamond" w:eastAsia="Times New Roman" w:hAnsi="Garamond" w:cs="Times New Roman"/>
      <w:sz w:val="20"/>
      <w:szCs w:val="20"/>
      <w:lang w:val="x-none" w:eastAsia="zh-CN"/>
    </w:rPr>
  </w:style>
  <w:style w:type="paragraph" w:customStyle="1" w:styleId="Zawartotabeli">
    <w:name w:val="Zawartość tabeli"/>
    <w:basedOn w:val="Normalny"/>
    <w:rsid w:val="00043E42"/>
    <w:pPr>
      <w:suppressLineNumbers/>
      <w:suppressAutoHyphens/>
      <w:spacing w:before="0"/>
    </w:pPr>
    <w:rPr>
      <w:rFonts w:ascii="Garamond" w:hAnsi="Garamond" w:cs="Garamond"/>
      <w:sz w:val="22"/>
      <w:szCs w:val="20"/>
      <w:lang w:eastAsia="zh-CN"/>
    </w:rPr>
  </w:style>
  <w:style w:type="paragraph" w:customStyle="1" w:styleId="Nagwektabeli">
    <w:name w:val="Nagłówek tabeli"/>
    <w:basedOn w:val="Zawartotabeli"/>
    <w:rsid w:val="00043E42"/>
    <w:pPr>
      <w:jc w:val="center"/>
    </w:pPr>
    <w:rPr>
      <w:b/>
      <w:bCs/>
    </w:rPr>
  </w:style>
  <w:style w:type="paragraph" w:customStyle="1" w:styleId="Zawartoramki">
    <w:name w:val="Zawartość ramki"/>
    <w:basedOn w:val="Tekstpodstawowy"/>
    <w:rsid w:val="00043E42"/>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FR1">
    <w:name w:val="FR1"/>
    <w:rsid w:val="00043E42"/>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paragrafy">
    <w:name w:val="paragrafy"/>
    <w:basedOn w:val="Nagwek5"/>
    <w:link w:val="paragrafyZnak"/>
    <w:qFormat/>
    <w:rsid w:val="00043E42"/>
    <w:pPr>
      <w:spacing w:before="120" w:after="120"/>
    </w:pPr>
  </w:style>
  <w:style w:type="character" w:customStyle="1" w:styleId="paragrafyZnak">
    <w:name w:val="paragrafy Znak"/>
    <w:basedOn w:val="Domylnaczcionkaakapitu"/>
    <w:link w:val="paragrafy"/>
    <w:rsid w:val="00043E42"/>
    <w:rPr>
      <w:rFonts w:ascii="Tahoma" w:eastAsia="Times New Roman" w:hAnsi="Tahoma" w:cs="Tahoma"/>
      <w:b/>
      <w:bCs/>
      <w:sz w:val="20"/>
      <w:szCs w:val="20"/>
      <w:lang w:eastAsia="pl-PL"/>
    </w:rPr>
  </w:style>
  <w:style w:type="character" w:customStyle="1" w:styleId="p3Znak">
    <w:name w:val="p3 Znak"/>
    <w:link w:val="p3"/>
    <w:locked/>
    <w:rsid w:val="00043E42"/>
    <w:rPr>
      <w:rFonts w:ascii="GoudyOldStylePl" w:eastAsia="Times New Roman" w:hAnsi="GoudyOldStylePl" w:cs="Times New Roman"/>
      <w:sz w:val="20"/>
      <w:szCs w:val="20"/>
      <w:lang w:eastAsia="pl-PL"/>
    </w:rPr>
  </w:style>
  <w:style w:type="table" w:customStyle="1" w:styleId="Raporttabela3">
    <w:name w:val="Raport_tabela3"/>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4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ormalny"/>
    <w:rsid w:val="00321D5C"/>
    <w:pPr>
      <w:spacing w:before="60" w:after="60" w:line="336" w:lineRule="auto"/>
    </w:pPr>
    <w:rPr>
      <w:rFonts w:ascii="Times New Roman" w:hAnsi="Times New Roman" w:cs="Times New Roman"/>
    </w:rPr>
  </w:style>
  <w:style w:type="character" w:customStyle="1" w:styleId="Nierozpoznanawzmianka7">
    <w:name w:val="Nierozpoznana wzmianka7"/>
    <w:basedOn w:val="Domylnaczcionkaakapitu"/>
    <w:uiPriority w:val="99"/>
    <w:semiHidden/>
    <w:unhideWhenUsed/>
    <w:rsid w:val="007376EE"/>
    <w:rPr>
      <w:color w:val="605E5C"/>
      <w:shd w:val="clear" w:color="auto" w:fill="E1DFDD"/>
    </w:rPr>
  </w:style>
  <w:style w:type="character" w:customStyle="1" w:styleId="CharStyle5">
    <w:name w:val="Char Style 5"/>
    <w:link w:val="Style41"/>
    <w:locked/>
    <w:rsid w:val="004B6B4E"/>
    <w:rPr>
      <w:shd w:val="clear" w:color="auto" w:fill="FFFFFF"/>
    </w:rPr>
  </w:style>
  <w:style w:type="paragraph" w:customStyle="1" w:styleId="Style41">
    <w:name w:val="Style 4"/>
    <w:basedOn w:val="Normalny"/>
    <w:link w:val="CharStyle5"/>
    <w:rsid w:val="004B6B4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table" w:customStyle="1" w:styleId="Tabela-Siatka16">
    <w:name w:val="Tabela - Siatka16"/>
    <w:basedOn w:val="Standardowy"/>
    <w:next w:val="Tabela-Siatka"/>
    <w:uiPriority w:val="39"/>
    <w:rsid w:val="00F52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1">
    <w:name w:val="Styl241"/>
    <w:uiPriority w:val="99"/>
    <w:rsid w:val="00F0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2071120">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6294591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85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9217461">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o.oddzial.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o.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66547-0234-4249-B36A-BBF6B42E4D45}">
  <ds:schemaRefs>
    <ds:schemaRef ds:uri="http://schemas.openxmlformats.org/officeDocument/2006/bibliography"/>
  </ds:schemaRefs>
</ds:datastoreItem>
</file>

<file path=customXml/itemProps2.xml><?xml version="1.0" encoding="utf-8"?>
<ds:datastoreItem xmlns:ds="http://schemas.openxmlformats.org/officeDocument/2006/customXml" ds:itemID="{78037612-4660-46BB-AEDD-80E1BA4FB28A}">
  <ds:schemaRefs>
    <ds:schemaRef ds:uri="http://schemas.openxmlformats.org/officeDocument/2006/bibliography"/>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3251</Words>
  <Characters>19511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Alicja</cp:lastModifiedBy>
  <cp:revision>3</cp:revision>
  <cp:lastPrinted>2025-04-01T12:11:00Z</cp:lastPrinted>
  <dcterms:created xsi:type="dcterms:W3CDTF">2025-04-01T12:14:00Z</dcterms:created>
  <dcterms:modified xsi:type="dcterms:W3CDTF">2025-04-01T12:15:00Z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